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1E" w:rsidRDefault="00E37D1E" w:rsidP="00E37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7D1E" w:rsidRPr="00436AB5" w:rsidRDefault="00E37D1E" w:rsidP="00E37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Филиал муниципального автономного учреждения дошкольного образования «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Сорокинский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центр развития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ребенка-детский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сад №1»-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Сорокинский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центр развития ребенк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а-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детский сад №2»</w:t>
      </w:r>
    </w:p>
    <w:p w:rsidR="00E37D1E" w:rsidRDefault="00E37D1E" w:rsidP="00E37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37D1E" w:rsidRDefault="00E37D1E" w:rsidP="00E37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7D1E" w:rsidRDefault="00E37D1E" w:rsidP="00E37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7D1E" w:rsidRDefault="00061BC3" w:rsidP="00E37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37D1E">
        <w:rPr>
          <w:rFonts w:ascii="Times New Roman" w:eastAsia="Times New Roman" w:hAnsi="Times New Roman" w:cs="Times New Roman"/>
          <w:sz w:val="28"/>
          <w:szCs w:val="28"/>
        </w:rPr>
        <w:t xml:space="preserve"> УТВЕРЖДАЮ:</w:t>
      </w:r>
    </w:p>
    <w:p w:rsidR="00E37D1E" w:rsidRDefault="00E37D1E" w:rsidP="00E37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Директор  МАУ ДО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Сорокинский</w:t>
      </w:r>
      <w:proofErr w:type="spellEnd"/>
    </w:p>
    <w:p w:rsidR="00E37D1E" w:rsidRDefault="00E37D1E" w:rsidP="00E37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ЦРР №1»</w:t>
      </w:r>
    </w:p>
    <w:p w:rsidR="00E37D1E" w:rsidRDefault="00E37D1E" w:rsidP="00E37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___________Брандт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E37D1E" w:rsidRDefault="00E37D1E" w:rsidP="00E37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«____»_______20_____г</w:t>
      </w:r>
    </w:p>
    <w:p w:rsidR="00DB19EA" w:rsidRDefault="00DB19EA" w:rsidP="00E37D1E">
      <w:pPr>
        <w:jc w:val="right"/>
        <w:rPr>
          <w:sz w:val="32"/>
          <w:szCs w:val="32"/>
        </w:rPr>
      </w:pPr>
    </w:p>
    <w:p w:rsidR="00DB19EA" w:rsidRDefault="00DB19EA" w:rsidP="00DB19EA">
      <w:pPr>
        <w:jc w:val="center"/>
        <w:rPr>
          <w:sz w:val="32"/>
          <w:szCs w:val="32"/>
        </w:rPr>
      </w:pPr>
    </w:p>
    <w:p w:rsidR="00E37D1E" w:rsidRDefault="00E37D1E" w:rsidP="00DB19E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61BC3" w:rsidRPr="00061BC3" w:rsidRDefault="00DB19EA" w:rsidP="00DB19E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061BC3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ПРОГРАММА </w:t>
      </w:r>
      <w:r w:rsidR="00F679DA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ДОПОЛНИТЕЛЬНОГО КРУЖКА</w:t>
      </w:r>
    </w:p>
    <w:p w:rsidR="00DB19EA" w:rsidRPr="00061BC3" w:rsidRDefault="00061BC3" w:rsidP="00DB19E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061BC3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«ЛОГОРИТМИКА ДЛЯ МАЛЫШЕЙ»</w:t>
      </w:r>
    </w:p>
    <w:p w:rsidR="00E37D1E" w:rsidRDefault="00E37D1E" w:rsidP="00DB19EA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E37D1E" w:rsidRDefault="00E37D1E" w:rsidP="00DB19EA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E37D1E" w:rsidRDefault="00E37D1E" w:rsidP="00E37D1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7D1E" w:rsidRDefault="00E37D1E" w:rsidP="00E37D1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7D1E" w:rsidRDefault="00E37D1E" w:rsidP="00E37D1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7D1E" w:rsidRDefault="00E37D1E" w:rsidP="00E37D1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7D1E" w:rsidRDefault="00E37D1E" w:rsidP="00E37D1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E37D1E" w:rsidRDefault="00E37D1E" w:rsidP="00E37D1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Учитель-логопед Ю.А.Вагнер</w:t>
      </w:r>
    </w:p>
    <w:p w:rsidR="00E37D1E" w:rsidRPr="00E37D1E" w:rsidRDefault="00E37D1E" w:rsidP="00E37D1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19EA" w:rsidRPr="00326DE1" w:rsidRDefault="00DB19EA" w:rsidP="00DB19EA">
      <w:pPr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DB19EA" w:rsidRDefault="00DB19EA" w:rsidP="00DB19EA">
      <w:pPr>
        <w:spacing w:after="150" w:line="240" w:lineRule="auto"/>
        <w:ind w:right="-2344"/>
        <w:rPr>
          <w:rFonts w:ascii="Verdana" w:eastAsia="Times New Roman" w:hAnsi="Verdana" w:cs="Times New Roman"/>
          <w:b/>
          <w:i/>
          <w:sz w:val="28"/>
          <w:szCs w:val="28"/>
        </w:rPr>
      </w:pPr>
    </w:p>
    <w:p w:rsidR="00DB19EA" w:rsidRPr="00B9427C" w:rsidRDefault="00DB19EA" w:rsidP="00DB19EA">
      <w:pPr>
        <w:spacing w:after="150" w:line="240" w:lineRule="auto"/>
        <w:ind w:right="-2344"/>
        <w:rPr>
          <w:rFonts w:ascii="Verdana" w:eastAsia="Times New Roman" w:hAnsi="Verdana" w:cs="Times New Roman"/>
          <w:b/>
          <w:i/>
          <w:sz w:val="28"/>
          <w:szCs w:val="28"/>
        </w:rPr>
      </w:pPr>
    </w:p>
    <w:p w:rsidR="00DB19EA" w:rsidRDefault="00DB19EA" w:rsidP="00DB19EA">
      <w:pPr>
        <w:spacing w:after="150" w:line="240" w:lineRule="auto"/>
        <w:ind w:right="-2344"/>
        <w:rPr>
          <w:rFonts w:ascii="Verdana" w:eastAsia="Times New Roman" w:hAnsi="Verdana" w:cs="Times New Roman"/>
          <w:sz w:val="28"/>
          <w:szCs w:val="28"/>
        </w:rPr>
      </w:pPr>
    </w:p>
    <w:p w:rsidR="00AD507E" w:rsidRDefault="00DB19EA" w:rsidP="00E37D1E">
      <w:pPr>
        <w:spacing w:after="150" w:line="240" w:lineRule="auto"/>
        <w:ind w:right="-2344"/>
        <w:jc w:val="right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             </w:t>
      </w:r>
      <w:r w:rsidR="00E37D1E">
        <w:rPr>
          <w:rFonts w:ascii="Verdana" w:eastAsia="Times New Roman" w:hAnsi="Verdana" w:cs="Times New Roman"/>
          <w:sz w:val="28"/>
          <w:szCs w:val="28"/>
        </w:rPr>
        <w:t xml:space="preserve">                        </w:t>
      </w:r>
    </w:p>
    <w:p w:rsidR="00DB19EA" w:rsidRDefault="00AD507E" w:rsidP="00E37D1E">
      <w:pPr>
        <w:spacing w:after="150" w:line="240" w:lineRule="auto"/>
        <w:jc w:val="right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                                          </w:t>
      </w:r>
      <w:r w:rsidR="0086206C">
        <w:rPr>
          <w:rFonts w:ascii="Verdana" w:eastAsia="Times New Roman" w:hAnsi="Verdana" w:cs="Times New Roman"/>
          <w:sz w:val="28"/>
          <w:szCs w:val="28"/>
        </w:rPr>
        <w:t xml:space="preserve">   </w:t>
      </w:r>
    </w:p>
    <w:p w:rsidR="00590B03" w:rsidRDefault="00590B03" w:rsidP="00E37D1E">
      <w:pPr>
        <w:spacing w:after="150" w:line="240" w:lineRule="auto"/>
        <w:jc w:val="right"/>
        <w:rPr>
          <w:sz w:val="28"/>
          <w:szCs w:val="28"/>
        </w:rPr>
      </w:pPr>
    </w:p>
    <w:p w:rsidR="00E37D1E" w:rsidRDefault="00E37D1E" w:rsidP="00E37D1E">
      <w:pPr>
        <w:spacing w:after="15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E37D1E" w:rsidRDefault="00E37D1E" w:rsidP="00E37D1E">
      <w:pPr>
        <w:spacing w:after="15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DB19EA" w:rsidRPr="00E37D1E" w:rsidRDefault="00061BC3" w:rsidP="00061BC3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                         </w:t>
      </w:r>
      <w:r w:rsidR="00DB19EA" w:rsidRPr="00E37D1E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B19EA" w:rsidRPr="00E37D1E" w:rsidRDefault="00E37D1E" w:rsidP="00E37D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19EA" w:rsidRPr="00E37D1E">
        <w:rPr>
          <w:rFonts w:ascii="Times New Roman" w:eastAsia="Times New Roman" w:hAnsi="Times New Roman" w:cs="Times New Roman"/>
          <w:sz w:val="28"/>
          <w:szCs w:val="28"/>
        </w:rPr>
        <w:t xml:space="preserve">Логопедическая ритмика — одно из звеньев коррекционной педагогики.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19EA" w:rsidRPr="00E37D1E">
        <w:rPr>
          <w:rFonts w:ascii="Times New Roman" w:eastAsia="Times New Roman" w:hAnsi="Times New Roman" w:cs="Times New Roman"/>
          <w:sz w:val="28"/>
          <w:szCs w:val="28"/>
        </w:rPr>
        <w:t>Прежде всего, это комплексная методика, включающая в себя средства логопедического, музыкально-ритмического и физического воспитания.  Ее основой являются речь, музыка и движение.</w:t>
      </w:r>
    </w:p>
    <w:p w:rsidR="00DB19EA" w:rsidRPr="00E37D1E" w:rsidRDefault="00DB19EA" w:rsidP="00E37D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Одной из универсальных базовых способностей человека является ритмическая способность. По словам известного педагога Э. Жака -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Далькроза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, «Пространство и время </w:t>
      </w:r>
      <w:proofErr w:type="gramStart"/>
      <w:r w:rsidRPr="00E37D1E">
        <w:rPr>
          <w:rFonts w:ascii="Times New Roman" w:eastAsia="Times New Roman" w:hAnsi="Times New Roman" w:cs="Times New Roman"/>
          <w:sz w:val="28"/>
          <w:szCs w:val="28"/>
        </w:rPr>
        <w:t>наполнены</w:t>
      </w:r>
      <w:proofErr w:type="gram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 материей, подчиненной законам вечного ритма».</w:t>
      </w:r>
    </w:p>
    <w:p w:rsidR="00DB19EA" w:rsidRPr="00E37D1E" w:rsidRDefault="00E37D1E" w:rsidP="00E37D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19EA" w:rsidRPr="00E37D1E">
        <w:rPr>
          <w:rFonts w:ascii="Times New Roman" w:eastAsia="Times New Roman" w:hAnsi="Times New Roman" w:cs="Times New Roman"/>
          <w:sz w:val="28"/>
          <w:szCs w:val="28"/>
        </w:rPr>
        <w:t>Все в нашем организме подчинено ритму – работает ли сердце, легкие или мозговая деятельность. Развитие ритма тесно связано с формированием пространственно-временных отношений. Двигательный ритм влияет на становление речевых механизмов. Чувство ритма помогает быстрее и легче усваивать стихотворения, понимать музыкальные произведения. Поэтому в детском саду необходимо проводить образовательную деятельность по логоритмике.</w:t>
      </w:r>
    </w:p>
    <w:p w:rsidR="00DB19EA" w:rsidRPr="00E37D1E" w:rsidRDefault="00E37D1E" w:rsidP="00E37D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DB19EA" w:rsidRPr="00E37D1E">
        <w:rPr>
          <w:rFonts w:ascii="Times New Roman" w:eastAsia="Times New Roman" w:hAnsi="Times New Roman" w:cs="Times New Roman"/>
          <w:sz w:val="28"/>
          <w:szCs w:val="28"/>
        </w:rPr>
        <w:t>Логоритмика</w:t>
      </w:r>
      <w:proofErr w:type="spellEnd"/>
      <w:r w:rsidR="00DB19EA" w:rsidRPr="00E37D1E">
        <w:rPr>
          <w:rFonts w:ascii="Times New Roman" w:eastAsia="Times New Roman" w:hAnsi="Times New Roman" w:cs="Times New Roman"/>
          <w:sz w:val="28"/>
          <w:szCs w:val="28"/>
        </w:rPr>
        <w:t xml:space="preserve"> полезна всем детям, имеющим проблемы становления речевой функции, в том числе, алалия, задержки речевого развития, нарушения звукопроизношения, заикание, аутистические расстройства. Очень важна логопедическая ритмика для детей с так называемым речевым негативизмом, так как создаёт положительный эмоциональный настрой к речи, мотивацию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9EA" w:rsidRPr="00E37D1E">
        <w:rPr>
          <w:rFonts w:ascii="Times New Roman" w:eastAsia="Times New Roman" w:hAnsi="Times New Roman" w:cs="Times New Roman"/>
          <w:sz w:val="28"/>
          <w:szCs w:val="28"/>
        </w:rPr>
        <w:t>выполнению логопедических упражнений и пр.</w:t>
      </w:r>
    </w:p>
    <w:p w:rsidR="00DB19EA" w:rsidRPr="00E37D1E" w:rsidRDefault="00DB19EA" w:rsidP="00E37D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7D1E">
        <w:rPr>
          <w:rFonts w:ascii="Times New Roman" w:eastAsia="Times New Roman" w:hAnsi="Times New Roman" w:cs="Times New Roman"/>
          <w:sz w:val="28"/>
          <w:szCs w:val="28"/>
        </w:rPr>
        <w:t>Логоритмика  направлена на всестороннее развитие ребёнка, 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</w:t>
      </w:r>
      <w:proofErr w:type="gram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D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логоритмика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 технологий оказывает благотворное влияние на здоровье ребенка: в его организме происходит перестройка различных систем, например, сердечно - сосудистой, дыхательной,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речедвигательной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. Дети с большим удовольствием </w:t>
      </w:r>
      <w:r w:rsidRPr="00E37D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выполняют дыхательные и оздоровительные упражнения, игровой массаж и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, играют в речевые и пальчиковые игры. В ход занятия вводятся элементы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психогимнастики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>, активной и пассивной музыкотерапии.</w:t>
      </w:r>
    </w:p>
    <w:p w:rsidR="00DB19EA" w:rsidRPr="00E37D1E" w:rsidRDefault="00DB19EA" w:rsidP="00E37D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Занятия по логоритмике  проводится с детьми 2 раза в неделю. Длительность занятия проходит в соответствии с требованиями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СанПиНа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>. В данной программе отражены следующие разделы:</w:t>
      </w:r>
    </w:p>
    <w:p w:rsidR="00DB19EA" w:rsidRPr="00E37D1E" w:rsidRDefault="00DB19EA" w:rsidP="00E37D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>задачи (коррекция нарушений речи, развитие музыкальных и творческих способностей, сохранение и укрепление здоровья детей);</w:t>
      </w:r>
    </w:p>
    <w:p w:rsidR="00DB19EA" w:rsidRPr="00E37D1E" w:rsidRDefault="00DB19EA" w:rsidP="00E37D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планирование;</w:t>
      </w:r>
    </w:p>
    <w:p w:rsidR="00DB19EA" w:rsidRPr="00E37D1E" w:rsidRDefault="00DB19EA" w:rsidP="00E37D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>учебно-тематические планы;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>ожидаемые результаты на каждый учебный год.</w:t>
      </w:r>
    </w:p>
    <w:p w:rsidR="00DB19EA" w:rsidRPr="00F679DA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79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 ПРОГРАММЫ</w:t>
      </w:r>
      <w:r w:rsidR="00F679DA" w:rsidRPr="00F679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>Цель данной программы - коррекция и профилактика имеющихся отклонений в речевом  развитии ребёнка посредством сочетания слова и движения.</w:t>
      </w:r>
    </w:p>
    <w:p w:rsidR="00DB19EA" w:rsidRPr="00F679DA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79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ОСНОВНЫЕ ЗАДАЧИ ПРОГРАММЫ: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>- активизировать высшую психическую деятельность через     развитие зрительного и слухового внимания и восприятия;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>- развивать и увеличивать объём зрительной памяти;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>- развивать и совершенствовать артикуляционную, мелкую и общую моторику;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>- вырабатывать четкие координированные движения во взаимосвязи с речью;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- развивать </w:t>
      </w:r>
      <w:proofErr w:type="spellStart"/>
      <w:proofErr w:type="gramStart"/>
      <w:r w:rsidRPr="00E37D1E">
        <w:rPr>
          <w:rFonts w:ascii="Times New Roman" w:eastAsia="Times New Roman" w:hAnsi="Times New Roman" w:cs="Times New Roman"/>
          <w:sz w:val="28"/>
          <w:szCs w:val="28"/>
        </w:rPr>
        <w:t>мелодико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 – интонационные</w:t>
      </w:r>
      <w:proofErr w:type="gram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 и просодические компоненты речи, творческую фантазию и воображение.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D1E" w:rsidRDefault="00E37D1E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7D1E" w:rsidRDefault="00E37D1E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7D1E" w:rsidRDefault="00E37D1E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ПОСТРОЕНИЯ ПРОГРАММЫ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1. Принцип системности.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Логоритмическая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 работа должна способствовать формированию языка в целом, как системы взаимосвязанных и взаимозависимых единиц.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2. Принцип последовательности. Каждое из коррекционных направлений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логоритмики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процессе поэтапной работы. По мере формирования звукопроизношения порядок усвоения фонем всё больше подчиняется закономерностям фонематической системы усваиваемого языка. Звуки, определяющие ядро фонологической системы русского языка формируются в первую очередь. Позднее появляются звуки, составляющие периферию. Задача логопеда -  соблюдать основные закономерности усвоения языковых единиц в норме.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3. Принцип учета уровня развития ребёнка. Л. С.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 предложил выделять в развитии ребенка два основных уровня: уровень актуального развития (самостоятельное решение предлагаемых задач) и уровень потенциального развития (способность решения задач при соответствующей помощи со стороны педагога). Любое предлагаемое задание должно быть заведомо легко выполнимым, с учетом уровня развития ребенка и этапа коррекционного воздействия.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>4. Принцип повторений умений и навыков. В результате многократных повторений вырабатываются динамические стереотипы.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>5. Принцип отбора  лингвистического материала. Правильно подобранный лингвистический материал выступает как одно из важных основных условий коррекции. Удобный для произношения текст, в котором отсутствуют или редко встречаются трудные звукосочетания, много гласных звуков.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>6. Принцип индивидуально-личностной ориентации воспитания. Главная цель – ребенок, развитие которого планируется, опираясь на его индивидуальные и возрастные особенности.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lastRenderedPageBreak/>
        <w:t>7. Принцип результативности. Получение положительного результата развития и коррекции речи, оздоровления каждого ребенка.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РАБОТЫ ПО ЛОГОРИТМИКЕ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>Занятие по логоритмике включает следующие виды упражнений: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37D1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Ходьба и ориентирование в пространстве</w:t>
      </w:r>
      <w:r w:rsidRPr="00E37D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b/>
          <w:iCs/>
          <w:sz w:val="28"/>
          <w:szCs w:val="28"/>
        </w:rPr>
        <w:t>Динамические упражнения на регуляцию мышечного тонуса</w:t>
      </w:r>
      <w:r w:rsidRPr="00E37D1E">
        <w:rPr>
          <w:rFonts w:ascii="Times New Roman" w:eastAsia="Times New Roman" w:hAnsi="Times New Roman" w:cs="Times New Roman"/>
          <w:sz w:val="28"/>
          <w:szCs w:val="28"/>
        </w:rPr>
        <w:t> 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Артикуляционные упражнения</w:t>
      </w:r>
      <w:r w:rsidRPr="00E37D1E">
        <w:rPr>
          <w:rFonts w:ascii="Times New Roman" w:eastAsia="Times New Roman" w:hAnsi="Times New Roman" w:cs="Times New Roman"/>
          <w:sz w:val="28"/>
          <w:szCs w:val="28"/>
        </w:rPr>
        <w:t> полезны в любом возрасте, так как четкая артикуляция – основа хорошей дикции.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 (это задача логопеда). Четкие ощущения от органов артикуляционного аппарата – основа для 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глотки.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Дыхательная гимнастика</w:t>
      </w:r>
      <w:r w:rsidRPr="00E37D1E">
        <w:rPr>
          <w:rFonts w:ascii="Times New Roman" w:eastAsia="Times New Roman" w:hAnsi="Times New Roman" w:cs="Times New Roman"/>
          <w:sz w:val="28"/>
          <w:szCs w:val="28"/>
        </w:rPr>
        <w:t> 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7D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Фонопедические</w:t>
      </w:r>
      <w:proofErr w:type="spellEnd"/>
      <w:r w:rsidRPr="00E37D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и оздоровительные упражнения для горла</w:t>
      </w:r>
      <w:r w:rsidRPr="00E37D1E">
        <w:rPr>
          <w:rFonts w:ascii="Times New Roman" w:eastAsia="Times New Roman" w:hAnsi="Times New Roman" w:cs="Times New Roman"/>
          <w:sz w:val="28"/>
          <w:szCs w:val="28"/>
        </w:rPr>
        <w:t> развивают основные качества голоса – силу и высоту, укрепляют голосовой аппарат.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iCs/>
          <w:sz w:val="28"/>
          <w:szCs w:val="28"/>
        </w:rPr>
        <w:t>Упражнения на развитие внимания и памяти</w:t>
      </w:r>
      <w:r w:rsidRPr="00E37D1E">
        <w:rPr>
          <w:rFonts w:ascii="Times New Roman" w:eastAsia="Times New Roman" w:hAnsi="Times New Roman" w:cs="Times New Roman"/>
          <w:sz w:val="28"/>
          <w:szCs w:val="28"/>
        </w:rPr>
        <w:t> развивают все виды памяти: зрительную, слуховую, моторную. Активизируется внимание детей, способность быстро реагировать на смену деятельности.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7D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Чистоговорки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E37D1E">
        <w:rPr>
          <w:rFonts w:ascii="Times New Roman" w:eastAsia="Times New Roman" w:hAnsi="Times New Roman" w:cs="Times New Roman"/>
          <w:sz w:val="28"/>
          <w:szCs w:val="28"/>
        </w:rPr>
        <w:t>обязательны</w:t>
      </w:r>
      <w:proofErr w:type="gram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 на каждом занятии. С их помощью автоматизируются звуки, язык тренируется выполнять правильные движения, </w:t>
      </w:r>
      <w:r w:rsidRPr="00E37D1E">
        <w:rPr>
          <w:rFonts w:ascii="Times New Roman" w:eastAsia="Times New Roman" w:hAnsi="Times New Roman" w:cs="Times New Roman"/>
          <w:sz w:val="28"/>
          <w:szCs w:val="28"/>
        </w:rPr>
        <w:lastRenderedPageBreak/>
        <w:t>отрабатывается четкое, ритмичное произношение фонем и слогов. У детей развивается фонематический слух и слуховое внимание.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Речевые игры</w:t>
      </w:r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 могут быть представлены в различных видах: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ритмодекламации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 без музыкального сопровождения, игры со звуком, игры со звучащими жестами и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музицированием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 на детских музыкальных инструментах, театральные этюды, игры-диалоги и др. Использование простейшего стихотворного текста (русские народные песенки,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, прибаутки, считалки, дразнилки) способствует быстрому запоминанию игры и облегчает выполнение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логоритмических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 задач.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Ритмические игры</w:t>
      </w:r>
      <w:r w:rsidRPr="00E37D1E">
        <w:rPr>
          <w:rFonts w:ascii="Times New Roman" w:eastAsia="Times New Roman" w:hAnsi="Times New Roman" w:cs="Times New Roman"/>
          <w:sz w:val="28"/>
          <w:szCs w:val="28"/>
        </w:rPr>
        <w:t> развивают чувство ритма, темпа, метра (акцентуации сильной доли такта), что позволяет ребенку лучше ориентироваться в ритмической основе слов, фраз.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Пение песен</w:t>
      </w:r>
      <w:r w:rsidRPr="00E37D1E">
        <w:rPr>
          <w:rFonts w:ascii="Times New Roman" w:eastAsia="Times New Roman" w:hAnsi="Times New Roman" w:cs="Times New Roman"/>
          <w:sz w:val="28"/>
          <w:szCs w:val="28"/>
        </w:rPr>
        <w:t> развивает память, внимание, мышление, эмоциональную отзывчивость и музыкальный слух; укрепляется голосовой аппарат ребенка, способствует автоматизации гласных звуков.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Пальчиковые игры и сказки</w:t>
      </w:r>
      <w:r w:rsidRPr="00E37D1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 Науке давно известно, что развитие подвижности пальцев напрямую связано с речевым развитием. Поэтому, развивая мелкую моторику пальцев рук, мы способствуем скорейшему речевому развитию.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Элементарное </w:t>
      </w:r>
      <w:proofErr w:type="spellStart"/>
      <w:r w:rsidRPr="00E37D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музицирование</w:t>
      </w:r>
      <w:proofErr w:type="spellEnd"/>
      <w:r w:rsidRPr="00E37D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на детских музыкальных инструментах</w:t>
      </w:r>
      <w:r w:rsidRPr="00E37D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37D1E">
        <w:rPr>
          <w:rFonts w:ascii="Times New Roman" w:eastAsia="Times New Roman" w:hAnsi="Times New Roman" w:cs="Times New Roman"/>
          <w:sz w:val="28"/>
          <w:szCs w:val="28"/>
        </w:rPr>
        <w:t>развивает мелкую моторику, чувство ритма, метра, темпа, улучшает внимание, память, а также остальные психические процессы, сопровождающие исполнение музыкального произведения. Кроме известных музыкальных инструментов на занятии можно совместно с детьми изготовить и поиграть на самодельных инструментах – «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шумелках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>» из коробочек и пластмассовых бутылочек, наполненных различной крупой, «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звенелках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>» из металлических трубочек, «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стучалках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>» из деревянных палочек и кусочках бамбуковой удочки, «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шуршалках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>» из мятой бумаги и целлофана.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Театральные этюды</w:t>
      </w:r>
      <w:r w:rsidRPr="00E37D1E">
        <w:rPr>
          <w:rFonts w:ascii="Times New Roman" w:eastAsia="Times New Roman" w:hAnsi="Times New Roman" w:cs="Times New Roman"/>
          <w:sz w:val="28"/>
          <w:szCs w:val="28"/>
        </w:rPr>
        <w:t>.  Очень часто у детей с речевыми нарушениями маловыразительная мимика, жестикуляция. Мышцы лица, рук, всего тела могут быть вялыми или скованными. Мимические и пантомимические этюды развивают  мимическую и артикуляционную моторику (подвижность губ и щек), пластичность и выразительность движений детей, их творческую фантазию и воображение. Это укрепляет в дошкольниках чувство уверенности в себе, возможность точнее управлять своим телом, выразительно передавать в движении настроение и образ, обогащает их новыми эмоциональными переживаниями.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Коммуникативные игры</w:t>
      </w:r>
      <w:r w:rsidRPr="00E37D1E">
        <w:rPr>
          <w:rFonts w:ascii="Times New Roman" w:eastAsia="Times New Roman" w:hAnsi="Times New Roman" w:cs="Times New Roman"/>
          <w:sz w:val="28"/>
          <w:szCs w:val="28"/>
        </w:rPr>
        <w:t> формируют у детей умение увидеть в другом человеке его достоинства; способствуют углублению осознания сферы общения; приобщают к сотрудничеству. Такие игры чаще проводятся в общем кругу.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Подвижные игры, хороводы, физкультминутки</w:t>
      </w:r>
      <w:r w:rsidRPr="00E37D1E">
        <w:rPr>
          <w:rFonts w:ascii="Times New Roman" w:eastAsia="Times New Roman" w:hAnsi="Times New Roman" w:cs="Times New Roman"/>
          <w:sz w:val="28"/>
          <w:szCs w:val="28"/>
        </w:rPr>
        <w:t> 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побуждают детей выполнять правила игры.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ОЖИДАЕМЫЕ РЕЗУЛЬТАТЫ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При регулярном проведении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логоритмических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 занятий у детей будет происходить положительная перестройка сенсорной,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речедвигательной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>, моторной и дыхательной систем, будет формироваться положительный эмоциональный настрой, они научатся общению со сверстниками, координации движения в мелких мышечных группах пальцев рук и кистей, быстро реагировать на смену движений, ориентировке в пространстве, движению в заданном направлении, перестроению в колонны и шеренги, выполнять различные виды ходьбы и бега</w:t>
      </w:r>
      <w:proofErr w:type="gramEnd"/>
      <w:r w:rsidRPr="00E37D1E">
        <w:rPr>
          <w:rFonts w:ascii="Times New Roman" w:eastAsia="Times New Roman" w:hAnsi="Times New Roman" w:cs="Times New Roman"/>
          <w:sz w:val="28"/>
          <w:szCs w:val="28"/>
        </w:rPr>
        <w:t>, выразительно передавать заданный характер, образ.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Предложенная комплексная форма работы будет не только корректировать, но и предупреждать речевые нарушения у младших дошкольников, способствуя развитию личности в целом.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ПЕРСПЕКТИВНЫЙ  ПЛАН </w:t>
      </w:r>
    </w:p>
    <w:tbl>
      <w:tblPr>
        <w:tblW w:w="99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4"/>
        <w:gridCol w:w="1119"/>
        <w:gridCol w:w="6819"/>
      </w:tblGrid>
      <w:tr w:rsidR="00DB19EA" w:rsidRPr="00E37D1E" w:rsidTr="000D4AC3">
        <w:trPr>
          <w:trHeight w:val="1280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16604D" w:rsidRPr="00E37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E37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есяц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   часов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Тема занятия</w:t>
            </w:r>
          </w:p>
        </w:tc>
      </w:tr>
      <w:tr w:rsidR="00DB19EA" w:rsidRPr="00E37D1E" w:rsidTr="000D4AC3">
        <w:trPr>
          <w:trHeight w:val="643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16604D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DB19EA" w:rsidRPr="00E3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ентябрь</w:t>
            </w:r>
          </w:p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«Чтобы четко говорить, надо с пальцами дружить»</w:t>
            </w:r>
          </w:p>
        </w:tc>
      </w:tr>
      <w:tr w:rsidR="00DB19EA" w:rsidRPr="00E37D1E" w:rsidTr="000D4AC3">
        <w:trPr>
          <w:trHeight w:val="51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«Знакомство с домиком язычка» </w:t>
            </w:r>
          </w:p>
        </w:tc>
      </w:tr>
      <w:tr w:rsidR="00DB19EA" w:rsidRPr="00E37D1E" w:rsidTr="000D4AC3">
        <w:trPr>
          <w:trHeight w:val="469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Вот и осень пришла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16604D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DB19EA" w:rsidRPr="00E3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Фрукты 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Овощи</w:t>
            </w:r>
          </w:p>
        </w:tc>
      </w:tr>
      <w:tr w:rsidR="00DB19EA" w:rsidRPr="00E37D1E" w:rsidTr="000D4AC3">
        <w:trPr>
          <w:trHeight w:val="493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Мишка в лесу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Заяц в огороде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рождения зайчика</w:t>
            </w:r>
          </w:p>
        </w:tc>
      </w:tr>
      <w:tr w:rsidR="00DB19EA" w:rsidRPr="00E37D1E" w:rsidTr="000D4AC3">
        <w:trPr>
          <w:trHeight w:val="629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Домок - теремок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16604D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DB19EA" w:rsidRPr="00E3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Прощание с осенью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Приближается зима</w:t>
            </w:r>
          </w:p>
        </w:tc>
      </w:tr>
      <w:tr w:rsidR="00DB19EA" w:rsidRPr="00E37D1E" w:rsidTr="000D4AC3">
        <w:trPr>
          <w:trHeight w:val="52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звери к зиме готовятся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6604D" w:rsidRPr="00E3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E3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екабрь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Зимовье зверей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Зимний лес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Медвежонок Мишутка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Серебряный ключик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 у ворот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Снеговик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16604D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="00DB19EA" w:rsidRPr="00E3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ёлка в лесу</w:t>
            </w:r>
          </w:p>
        </w:tc>
      </w:tr>
      <w:tr w:rsidR="00DB19EA" w:rsidRPr="00E37D1E" w:rsidTr="000D4AC3">
        <w:trPr>
          <w:trHeight w:val="541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Помогите птицам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9EA" w:rsidRPr="00E37D1E" w:rsidTr="000D4AC3">
        <w:trPr>
          <w:trHeight w:val="649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Метелица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подарки</w:t>
            </w:r>
          </w:p>
        </w:tc>
      </w:tr>
      <w:tr w:rsidR="00DB19EA" w:rsidRPr="00E37D1E" w:rsidTr="000D4AC3">
        <w:trPr>
          <w:trHeight w:val="701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Саночки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16604D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r w:rsidR="00DB19EA" w:rsidRPr="00E3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Мы мороза не боимся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Кукла Аня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Новоселье куклы</w:t>
            </w:r>
          </w:p>
        </w:tc>
      </w:tr>
      <w:tr w:rsidR="00DB19EA" w:rsidRPr="00E37D1E" w:rsidTr="000D4AC3">
        <w:trPr>
          <w:trHeight w:val="672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 игрушек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Капитаны</w:t>
            </w:r>
          </w:p>
        </w:tc>
      </w:tr>
      <w:tr w:rsidR="00DB19EA" w:rsidRPr="00E37D1E" w:rsidTr="000D4AC3">
        <w:trPr>
          <w:trHeight w:val="59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солдаты наши мы идем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16604D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DB19EA" w:rsidRPr="00E3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арт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Пришла весна - открывай ворота</w:t>
            </w:r>
          </w:p>
        </w:tc>
      </w:tr>
      <w:tr w:rsidR="00DB19EA" w:rsidRPr="00E37D1E" w:rsidTr="000D4AC3">
        <w:trPr>
          <w:trHeight w:val="643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полно хлопот</w:t>
            </w:r>
          </w:p>
        </w:tc>
      </w:tr>
      <w:tr w:rsidR="00DB19EA" w:rsidRPr="00E37D1E" w:rsidTr="000D4AC3">
        <w:trPr>
          <w:trHeight w:val="524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Поможем маме</w:t>
            </w:r>
          </w:p>
        </w:tc>
      </w:tr>
      <w:tr w:rsidR="00DB19EA" w:rsidRPr="00E37D1E" w:rsidTr="000D4AC3">
        <w:trPr>
          <w:trHeight w:val="524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козлик маму искал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Мы давно блинов не ели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 </w:t>
            </w:r>
            <w:proofErr w:type="spellStart"/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Иваныч</w:t>
            </w:r>
            <w:proofErr w:type="spellEnd"/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Самоварыч</w:t>
            </w:r>
            <w:proofErr w:type="spellEnd"/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Зайкина</w:t>
            </w:r>
            <w:proofErr w:type="spellEnd"/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шубка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Мамы и малыши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16604D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DB19EA" w:rsidRPr="00E3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петушок утро проспал</w:t>
            </w:r>
          </w:p>
        </w:tc>
      </w:tr>
      <w:tr w:rsidR="00DB19EA" w:rsidRPr="00E37D1E" w:rsidTr="000D4AC3">
        <w:trPr>
          <w:trHeight w:val="563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Цирк! Цирк! Цирк!</w:t>
            </w:r>
          </w:p>
        </w:tc>
      </w:tr>
      <w:tr w:rsidR="00DB19EA" w:rsidRPr="00E37D1E" w:rsidTr="000D4AC3">
        <w:trPr>
          <w:trHeight w:val="40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Лес просыпается</w:t>
            </w:r>
          </w:p>
        </w:tc>
      </w:tr>
      <w:tr w:rsidR="00DB19EA" w:rsidRPr="00E37D1E" w:rsidTr="000D4AC3">
        <w:trPr>
          <w:trHeight w:val="607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в весеннем лесу</w:t>
            </w:r>
          </w:p>
        </w:tc>
      </w:tr>
      <w:tr w:rsidR="00DB19EA" w:rsidRPr="00E37D1E" w:rsidTr="000D4AC3">
        <w:trPr>
          <w:trHeight w:val="54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зазвонил телефон</w:t>
            </w:r>
          </w:p>
        </w:tc>
      </w:tr>
      <w:tr w:rsidR="00DB19EA" w:rsidRPr="00E37D1E" w:rsidTr="000D4AC3">
        <w:trPr>
          <w:trHeight w:val="52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птички к нам вернулись</w:t>
            </w:r>
          </w:p>
        </w:tc>
      </w:tr>
      <w:tr w:rsidR="00DB19EA" w:rsidRPr="00E37D1E" w:rsidTr="000D4AC3">
        <w:trPr>
          <w:trHeight w:val="67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Мишка просыпается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16604D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DB19EA" w:rsidRPr="00E3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Дел много у зверей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Чей это домик?</w:t>
            </w:r>
          </w:p>
        </w:tc>
      </w:tr>
      <w:tr w:rsidR="00DB19EA" w:rsidRPr="00E37D1E" w:rsidTr="000D4AC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Пароходик</w:t>
            </w:r>
          </w:p>
        </w:tc>
      </w:tr>
      <w:tr w:rsidR="00DB19EA" w:rsidRPr="00E37D1E" w:rsidTr="000D4AC3">
        <w:trPr>
          <w:trHeight w:val="612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Едем на дачу</w:t>
            </w:r>
          </w:p>
        </w:tc>
      </w:tr>
      <w:tr w:rsidR="00DB19EA" w:rsidRPr="00E37D1E" w:rsidTr="000D4AC3">
        <w:trPr>
          <w:trHeight w:val="67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Паровозик из </w:t>
            </w:r>
            <w:proofErr w:type="spellStart"/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Ромашково</w:t>
            </w:r>
            <w:proofErr w:type="spellEnd"/>
          </w:p>
        </w:tc>
      </w:tr>
      <w:tr w:rsidR="00DB19EA" w:rsidRPr="00E37D1E" w:rsidTr="000D4AC3">
        <w:trPr>
          <w:trHeight w:val="541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Храбрый цыплёнок</w:t>
            </w:r>
          </w:p>
        </w:tc>
      </w:tr>
      <w:tr w:rsidR="00DB19EA" w:rsidRPr="00E37D1E" w:rsidTr="000D4AC3">
        <w:trPr>
          <w:trHeight w:val="53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Наш веселый хоровод</w:t>
            </w:r>
          </w:p>
        </w:tc>
      </w:tr>
      <w:tr w:rsidR="00DB19EA" w:rsidRPr="00E37D1E" w:rsidTr="000D4AC3">
        <w:trPr>
          <w:trHeight w:val="646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9EA" w:rsidRPr="00E37D1E" w:rsidRDefault="00DB19EA" w:rsidP="00E37D1E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D1E">
              <w:rPr>
                <w:rFonts w:ascii="Times New Roman" w:eastAsia="Times New Roman" w:hAnsi="Times New Roman" w:cs="Times New Roman"/>
                <w:sz w:val="28"/>
                <w:szCs w:val="28"/>
              </w:rPr>
              <w:t>Еле- еле, еле-еле закружились карусели</w:t>
            </w:r>
          </w:p>
        </w:tc>
      </w:tr>
    </w:tbl>
    <w:p w:rsidR="00DB19EA" w:rsidRPr="00E37D1E" w:rsidRDefault="00DB19EA" w:rsidP="00E37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9EA" w:rsidRPr="00E37D1E" w:rsidRDefault="00DB19EA" w:rsidP="00E37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9EA" w:rsidRPr="00E37D1E" w:rsidRDefault="00DB19EA" w:rsidP="00E37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D1E" w:rsidRDefault="00E37D1E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7D1E" w:rsidRDefault="00E37D1E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7D1E" w:rsidRDefault="00E37D1E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пособия по логоритмике М. Ю.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Картушиной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, М. Ю.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Гоголевой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, Е. В. Кузнецовой, Л. Казанцевой, О.И.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Крупенчук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>, А.В.Никитиной, Новиковской О.А., В.Т.Таран, Р.Л.Бабушкиной и других;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E37D1E">
        <w:rPr>
          <w:rFonts w:ascii="Times New Roman" w:eastAsia="Times New Roman" w:hAnsi="Times New Roman" w:cs="Times New Roman"/>
          <w:sz w:val="28"/>
          <w:szCs w:val="28"/>
        </w:rPr>
        <w:t>Логопедические</w:t>
      </w:r>
      <w:proofErr w:type="gram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» Н.Г. Гавришевой, Н.В.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Нищевой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E37D1E">
        <w:rPr>
          <w:rFonts w:ascii="Times New Roman" w:eastAsia="Times New Roman" w:hAnsi="Times New Roman" w:cs="Times New Roman"/>
          <w:sz w:val="28"/>
          <w:szCs w:val="28"/>
        </w:rPr>
        <w:t>Весёлая</w:t>
      </w:r>
      <w:proofErr w:type="gramEnd"/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логоритмика</w:t>
      </w:r>
      <w:proofErr w:type="spellEnd"/>
      <w:r w:rsidRPr="00E37D1E">
        <w:rPr>
          <w:rFonts w:ascii="Times New Roman" w:eastAsia="Times New Roman" w:hAnsi="Times New Roman" w:cs="Times New Roman"/>
          <w:sz w:val="28"/>
          <w:szCs w:val="28"/>
        </w:rPr>
        <w:t>» Е. Железновой;</w:t>
      </w:r>
    </w:p>
    <w:p w:rsidR="00DB19EA" w:rsidRPr="00E37D1E" w:rsidRDefault="00DB19EA" w:rsidP="00E37D1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>«Пальчиковые игры и упражнения: Массаж карандашами» Т.В. Пятница.</w:t>
      </w:r>
    </w:p>
    <w:p w:rsidR="00DB19EA" w:rsidRPr="00E37D1E" w:rsidRDefault="00DB19EA" w:rsidP="00E37D1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>«Работа над ритмом в логопедической практике»</w:t>
      </w:r>
    </w:p>
    <w:p w:rsidR="00DB19EA" w:rsidRPr="00E37D1E" w:rsidRDefault="00DB19EA" w:rsidP="00E37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1E">
        <w:rPr>
          <w:rFonts w:ascii="Times New Roman" w:eastAsia="Times New Roman" w:hAnsi="Times New Roman" w:cs="Times New Roman"/>
          <w:sz w:val="28"/>
          <w:szCs w:val="28"/>
        </w:rPr>
        <w:t xml:space="preserve"> Г.В. </w:t>
      </w:r>
      <w:proofErr w:type="spellStart"/>
      <w:r w:rsidRPr="00E37D1E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</w:p>
    <w:p w:rsidR="00405C82" w:rsidRDefault="00405C82"/>
    <w:sectPr w:rsidR="00405C82" w:rsidSect="00E37D1E">
      <w:pgSz w:w="11906" w:h="16838"/>
      <w:pgMar w:top="568" w:right="1701" w:bottom="1134" w:left="85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9EA"/>
    <w:rsid w:val="00061BC3"/>
    <w:rsid w:val="0016604D"/>
    <w:rsid w:val="001D7886"/>
    <w:rsid w:val="002B58FC"/>
    <w:rsid w:val="00336685"/>
    <w:rsid w:val="004008EC"/>
    <w:rsid w:val="00405C82"/>
    <w:rsid w:val="00435EDB"/>
    <w:rsid w:val="00590B03"/>
    <w:rsid w:val="00610A7F"/>
    <w:rsid w:val="006F17B4"/>
    <w:rsid w:val="007C674F"/>
    <w:rsid w:val="007F0B64"/>
    <w:rsid w:val="0086206C"/>
    <w:rsid w:val="00AD507E"/>
    <w:rsid w:val="00CD6FFF"/>
    <w:rsid w:val="00DB19EA"/>
    <w:rsid w:val="00E37D1E"/>
    <w:rsid w:val="00EF1411"/>
    <w:rsid w:val="00F679DA"/>
    <w:rsid w:val="00FF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61C5-F06C-4533-9832-3DC2469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19</cp:revision>
  <dcterms:created xsi:type="dcterms:W3CDTF">2015-02-27T19:12:00Z</dcterms:created>
  <dcterms:modified xsi:type="dcterms:W3CDTF">2017-10-25T08:49:00Z</dcterms:modified>
</cp:coreProperties>
</file>