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A1" w:rsidRDefault="00FE51A1" w:rsidP="00FE51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A9B">
        <w:rPr>
          <w:rFonts w:ascii="Times New Roman" w:hAnsi="Times New Roman" w:cs="Times New Roman"/>
          <w:b/>
          <w:sz w:val="24"/>
          <w:szCs w:val="24"/>
        </w:rPr>
        <w:t>ВОСПИТАНИЕ НАВЫКОВ БЕЗОПАСНОГО ПОВЕДЕНИЯ У</w:t>
      </w:r>
    </w:p>
    <w:p w:rsidR="00FE51A1" w:rsidRDefault="00FE51A1" w:rsidP="00FE51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A9B">
        <w:rPr>
          <w:rFonts w:ascii="Times New Roman" w:hAnsi="Times New Roman" w:cs="Times New Roman"/>
          <w:b/>
          <w:sz w:val="24"/>
          <w:szCs w:val="24"/>
        </w:rPr>
        <w:t>ДЕТЕЙ ДОШКОЛЬНОГО ВОЗРАСТА.</w:t>
      </w:r>
    </w:p>
    <w:p w:rsidR="00FE51A1" w:rsidRPr="008C1A9B" w:rsidRDefault="00FE51A1" w:rsidP="00FE51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1A1" w:rsidRPr="00820A9E" w:rsidRDefault="00FE51A1" w:rsidP="00FE5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0A9E">
        <w:rPr>
          <w:rFonts w:ascii="Times New Roman" w:hAnsi="Times New Roman" w:cs="Times New Roman"/>
          <w:sz w:val="24"/>
          <w:szCs w:val="24"/>
        </w:rPr>
        <w:t xml:space="preserve">Сегодня реальность такова, что в современном мире никто не застрахован ни от социальных потрясений, ни от стихийных бедствий. Особую тревогу мы испытываем за маленьких граждан – дошколят. С первых лет жизни любознательность ребенка, его активность в вопросах познания окружающего, поощряемая взрослыми, порой становится весьма небезопасной для него. Об актуальности данной темы можно говорить много, и все будет главное. Как сберечь здоровье ребенка? Как помочь разобраться в многообразии жизненных ситуаций? Как научить помогать друг другу? Как? Цель работы по воспитанию навыков безопасного поведения у детей – дать каждому ребенку основные понятия опасных для жизни ситуаций и особенностей поведения в них. Для решения поставленной цели необходимо сделать следующее: - определить содержание работы по проблеме обучения детей основам безопасности в окружающем мире; - разработать формы организации деятельности с детьми, родителями, педагогами; - разработать и подготовить наглядно-дидактический материал; - разработать систему планирования; - обеспечить методическое сопровождение данного направления работы. При организации методической работы с педагогами используются такие формы работы, как семинары-практикумы, деловые игры, например «Пожар в детском саду», психологические тренинги, когда необходимо использовать полученные знания </w:t>
      </w:r>
      <w:proofErr w:type="gramStart"/>
      <w:r w:rsidRPr="00820A9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20A9E">
        <w:rPr>
          <w:rFonts w:ascii="Times New Roman" w:hAnsi="Times New Roman" w:cs="Times New Roman"/>
          <w:sz w:val="24"/>
          <w:szCs w:val="24"/>
        </w:rPr>
        <w:t xml:space="preserve"> проигрывание жизненных ситуаций или добыть и обобщить новую информацию. Свою работу по воспитанию навыков безопасного поведения у детей необходимо начать с выявления уровня их знаний и интересов, </w:t>
      </w:r>
      <w:proofErr w:type="spellStart"/>
      <w:r w:rsidRPr="00820A9E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820A9E">
        <w:rPr>
          <w:rFonts w:ascii="Times New Roman" w:hAnsi="Times New Roman" w:cs="Times New Roman"/>
          <w:sz w:val="24"/>
          <w:szCs w:val="24"/>
        </w:rPr>
        <w:t xml:space="preserve">, степени </w:t>
      </w:r>
      <w:proofErr w:type="spellStart"/>
      <w:r w:rsidRPr="00820A9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20A9E">
        <w:rPr>
          <w:rFonts w:ascii="Times New Roman" w:hAnsi="Times New Roman" w:cs="Times New Roman"/>
          <w:sz w:val="24"/>
          <w:szCs w:val="24"/>
        </w:rPr>
        <w:t xml:space="preserve"> практических умений и навыков, которая проводится в форме беседы, наблюдений, игр-занятий. Результаты обследования позволяют определить дальнейшие цели и пути работы по данному направлению. Воспитанию навыков безопасного поведения дошколят осуществляется на основе желания ребенка познать окружающий мир, используя его любознательность, наглядно-образное мышление и непосредственность восприятия. Приоритет отдается индивидуальным и подгрупповым формам работы с детьми. </w:t>
      </w:r>
      <w:proofErr w:type="gramStart"/>
      <w:r w:rsidRPr="00820A9E">
        <w:rPr>
          <w:rFonts w:ascii="Times New Roman" w:hAnsi="Times New Roman" w:cs="Times New Roman"/>
          <w:sz w:val="24"/>
          <w:szCs w:val="24"/>
        </w:rPr>
        <w:t>Данная работа ведется через: - организованную деятельность детей – занятия, занятия-проекты, экскурсии, тренинги; - совместную деятельность взрослых и детей – драматизация сказок, беседы воспитателя и ребенка, наблюдения, труд, чтение художественной литературы; - свободную самостоятельную деятельность детей – сюжетно-ролевые игры Круг проблем, связанных с безопасностью ребенка, невозможно решить только в рамках детского сада.</w:t>
      </w:r>
      <w:proofErr w:type="gramEnd"/>
      <w:r w:rsidRPr="00820A9E">
        <w:rPr>
          <w:rFonts w:ascii="Times New Roman" w:hAnsi="Times New Roman" w:cs="Times New Roman"/>
          <w:sz w:val="24"/>
          <w:szCs w:val="24"/>
        </w:rPr>
        <w:t xml:space="preserve"> Поэтому важно обеспечить преемственность в вопросах воспитания безопасного поведения детей между детским садом и семьей. Для решения поставленной задачи необходимо создать актив, состоящий из педагогов и родителей. Сотрудничество с родителями можно начать с изучения знаний и умений родителей. Затем разрабатывается цикл мероприятий с участием педагога-психолога, социального педагога, медицинских работников с целью формирования практических навыков взаимодействия детей и взрослых в различных ситуациях. В настоящее время родители являются заинтересованными, активными помощниками в работе по данному направлению. Детский сад может поддерживать тесную связь с солдатами, военнослужащими ОМОНА, с которыми обсуждаются вопросы терроризма и безопасности. Проводя </w:t>
      </w:r>
      <w:proofErr w:type="gramStart"/>
      <w:r w:rsidRPr="00820A9E">
        <w:rPr>
          <w:rFonts w:ascii="Times New Roman" w:hAnsi="Times New Roman" w:cs="Times New Roman"/>
          <w:sz w:val="24"/>
          <w:szCs w:val="24"/>
        </w:rPr>
        <w:t>совместные</w:t>
      </w:r>
      <w:proofErr w:type="gramEnd"/>
      <w:r w:rsidRPr="00820A9E">
        <w:rPr>
          <w:rFonts w:ascii="Times New Roman" w:hAnsi="Times New Roman" w:cs="Times New Roman"/>
          <w:sz w:val="24"/>
          <w:szCs w:val="24"/>
        </w:rPr>
        <w:t xml:space="preserve"> ситуационные игра: «Служба спасения», «Телефон доверия», мы помогаем детям осмысливать правила поведения, учим принимать правильное решение в экстренной ситуации, воспитываем желание помочь другому человеку. Если работа по воспитанию навыков безопасного поведения у детей будет проводиться в системе, то можно добиться следующих результатов: 1. У детей появится стремление расширить свой кругозор по данной теме, желание выявить и вникнуть в существующие в нашем мире связи и отношения. 2. Появится потребность утвердиться в своём отношении к окружающей действительности, следовать правилам поведения в определенных ситуациях. </w:t>
      </w:r>
    </w:p>
    <w:p w:rsidR="00FE51A1" w:rsidRDefault="00FE51A1" w:rsidP="00FE5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51A1" w:rsidRDefault="00FE51A1" w:rsidP="00FE5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51A1" w:rsidRDefault="00FE51A1" w:rsidP="00FE5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51A1" w:rsidRDefault="00FE51A1" w:rsidP="00FE5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51A1" w:rsidRDefault="00FE51A1" w:rsidP="00FE5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51A1" w:rsidRDefault="00FE51A1" w:rsidP="00FE5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51A1" w:rsidRDefault="00FE51A1" w:rsidP="00FE5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51A1" w:rsidRDefault="00FE51A1" w:rsidP="00FE5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51A1" w:rsidRDefault="00FE51A1" w:rsidP="00FE5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51A1" w:rsidRDefault="00FE51A1" w:rsidP="00FE5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E51A1" w:rsidSect="00820A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E51A1"/>
    <w:rsid w:val="00FE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1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3375</Characters>
  <Application>Microsoft Office Word</Application>
  <DocSecurity>0</DocSecurity>
  <Lines>28</Lines>
  <Paragraphs>7</Paragraphs>
  <ScaleCrop>false</ScaleCrop>
  <Company>Ya Blondinko Edition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2014-01-20T06:42:00Z</dcterms:created>
  <dcterms:modified xsi:type="dcterms:W3CDTF">2014-01-20T06:44:00Z</dcterms:modified>
</cp:coreProperties>
</file>