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6C" w:rsidRPr="00242D6C" w:rsidRDefault="00242D6C" w:rsidP="00242D6C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  <w:t>Что делать, если ребенок наносит себе увечья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ичиной непереносимых эмоций в подростковом возрасте могут быть утрата близкого, пережитое насилие, семейные проблемы, например, развод родителей или частые ссоры." style="width:23.25pt;height:23.25pt"/>
        </w:pict>
      </w: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Причиной непереносимых эмоций в подростковом возрасте могут быть утрата </w:t>
      </w:r>
      <w:proofErr w:type="gramStart"/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близкого</w:t>
      </w:r>
      <w:proofErr w:type="gramEnd"/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, пережитое насилие, семейные проблемы, например, развод р</w:t>
      </w:r>
      <w:r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одителей или частые ссоры.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b/>
          <w:bCs/>
          <w:color w:val="0A0B0C"/>
          <w:sz w:val="28"/>
          <w:szCs w:val="28"/>
          <w:lang w:eastAsia="ru-RU"/>
        </w:rPr>
        <w:t>1. Что такое самоповреждение?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Давайте для начала расставим все точки над </w:t>
      </w:r>
      <w:proofErr w:type="spellStart"/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i</w:t>
      </w:r>
      <w:proofErr w:type="spellEnd"/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. Специалисты называют самоповреждением намеренное нанесение вреда своему телу без желания покончить жизнь самоубийством. Это такой психологический термин, который хорошо описывает суть явления. Как ни странно, молодые люди и девушки все чаще и чаще обращаются к психологам с такой проблемой.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По подсчетам специалистов, самоповреждением периодически занимается около четырех процентов населения. Большинство из них - подростки, начиная с тринадцати-четырнадцати лет. И чаще всего это девочки - на них приходится порядка шестидесяти процентов всех зарегистрированных случаев.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Почему же они это делают? Дело в том, что часто ребенок испытывает сильные эмоциональные переживания, </w:t>
      </w:r>
      <w:proofErr w:type="spellStart"/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c</w:t>
      </w:r>
      <w:proofErr w:type="spellEnd"/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которыми он не всегда в состоянии справиться. Нанося себе повреждения, он, по сути, стремится перекрыть физической болью свои душевные страдания, психологический дискомфорт.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Причиной непереносимых эмоций в подростковом возрасте могут быть утрата близкого, пережитое насилие, семейные проблемы, например, развод родителей или частые ссоры, а также ощущение собственного бессилия. Добавьте к этому гормональные скачки, неуверенность в себе, высокие требования со стороны окружающих - и вы поймете, в каком непростом мире живут подростки.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Иногда самоповреждение носит показательный характер, но чаще всего подростки тщательно скрывают следы нанесенных себе повреждений.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b/>
          <w:bCs/>
          <w:color w:val="0A0B0C"/>
          <w:sz w:val="28"/>
          <w:szCs w:val="28"/>
          <w:lang w:eastAsia="ru-RU"/>
        </w:rPr>
        <w:t>2. Каким оно бывает?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Самые распространенные виды самоповреждений: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lastRenderedPageBreak/>
        <w:t>- порезы на предплечьях, запястьях, бедрах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- глубокие царапины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- препятствие заживлению ран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- точечные ожоги (сигаретой, зажигалкой и т. п.)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- удары, в том числе по лицу и голове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- прокалывание кожи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- выдергивание волос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- </w:t>
      </w:r>
      <w:proofErr w:type="spellStart"/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кусание</w:t>
      </w:r>
      <w:proofErr w:type="spellEnd"/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рук.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b/>
          <w:bCs/>
          <w:color w:val="0A0B0C"/>
          <w:sz w:val="28"/>
          <w:szCs w:val="28"/>
          <w:lang w:eastAsia="ru-RU"/>
        </w:rPr>
        <w:t>3. На что стоит обратить внимание?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- Множественные шрамы.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- Незаживающие раны.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- Ношение закрытой одежды в жаркую погоду.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- Частое и долгое сидение в ванной.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- Ношение острых, режущих предметов.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b/>
          <w:bCs/>
          <w:color w:val="0A0B0C"/>
          <w:sz w:val="28"/>
          <w:szCs w:val="28"/>
          <w:lang w:eastAsia="ru-RU"/>
        </w:rPr>
        <w:t>4. Как вести себя родителям?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- Не паникуйте, постарайтесь сохранять спокойствие.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- Окажите необходимую медицинскую помощь: обработайте раны, дайте </w:t>
      </w:r>
      <w:proofErr w:type="gramStart"/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обезболивающее</w:t>
      </w:r>
      <w:proofErr w:type="gramEnd"/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.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- Не давайте критических комментариев.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- Не обзывайте ребенка </w:t>
      </w:r>
      <w:proofErr w:type="gramStart"/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психом</w:t>
      </w:r>
      <w:proofErr w:type="gramEnd"/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, ненормальным.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- Не допрашивайте, почему и зачем он это сделал, - он и сам не всегда это понимает.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- Не включайте </w:t>
      </w:r>
      <w:proofErr w:type="spellStart"/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гиперконтроль</w:t>
      </w:r>
      <w:proofErr w:type="spellEnd"/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- ребенок еще больше закроется.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- Не ругайте, не стыдите и не взывайте к чувству вины («А ты подумал о нас?» и т. д.).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- Проконсультируйтесь у специалиста, психолога или психотерапевта.</w:t>
      </w:r>
    </w:p>
    <w:p w:rsidR="00242D6C" w:rsidRPr="00242D6C" w:rsidRDefault="00242D6C" w:rsidP="00242D6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Если ребенок отказывается идти на прием к специалисту, не настаивайте. Как правило, рядом есть человек, кому он доверяет: тренер, старший брат или сестра. Попросите их поговорить о случившемся. Подростку необходимо выговориться. Ему нужна ваша помощь и поддержка.</w:t>
      </w:r>
    </w:p>
    <w:p w:rsidR="0087754F" w:rsidRDefault="00242D6C" w:rsidP="00242D6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</w:pPr>
      <w:r w:rsidRPr="0087754F"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  <w:lastRenderedPageBreak/>
        <w:t>МАУ ДО «</w:t>
      </w:r>
      <w:proofErr w:type="spellStart"/>
      <w:r w:rsidRPr="0087754F"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  <w:t>Сорокинский</w:t>
      </w:r>
      <w:proofErr w:type="spellEnd"/>
      <w:r w:rsidRPr="0087754F"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  <w:t xml:space="preserve"> центр развития ребенка – </w:t>
      </w:r>
    </w:p>
    <w:p w:rsidR="00242D6C" w:rsidRPr="0087754F" w:rsidRDefault="00242D6C" w:rsidP="0087754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</w:pPr>
      <w:r w:rsidRPr="0087754F"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  <w:t>детский сад №1»</w:t>
      </w:r>
    </w:p>
    <w:p w:rsidR="00242D6C" w:rsidRDefault="00242D6C" w:rsidP="00242D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54F" w:rsidRDefault="00242D6C" w:rsidP="0087754F">
      <w:pPr>
        <w:tabs>
          <w:tab w:val="left" w:pos="3106"/>
        </w:tabs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242D6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Консультация для родителей</w:t>
      </w:r>
    </w:p>
    <w:p w:rsidR="00242D6C" w:rsidRDefault="00242D6C" w:rsidP="00242D6C">
      <w:pPr>
        <w:tabs>
          <w:tab w:val="left" w:pos="3106"/>
        </w:tabs>
        <w:jc w:val="center"/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A0B0C"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1395245</wp:posOffset>
            </wp:positionH>
            <wp:positionV relativeFrom="paragraph">
              <wp:posOffset>1617084</wp:posOffset>
            </wp:positionV>
            <wp:extent cx="2831726" cy="4751294"/>
            <wp:effectExtent l="19050" t="0" r="6724" b="0"/>
            <wp:wrapNone/>
            <wp:docPr id="7" name="Рисунок 7" descr="https://2.bp.blogspot.com/-KVx53FlNw5E/WyAAAZDgE2I/AAAAAAAABY8/nEXaEYNVcJYV7h67OK8l_kqczbv4ecDgQCLcBGAs/s1600/img_5710adaba4a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KVx53FlNw5E/WyAAAZDgE2I/AAAAAAAABY8/nEXaEYNVcJYV7h67OK8l_kqczbv4ecDgQCLcBGAs/s1600/img_5710adaba4a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26" cy="475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36.75pt;height:106.85pt" fillcolor="#06c" strokecolor="#9cf" strokeweight="1.5pt">
            <v:shadow on="t" color="#900"/>
            <v:textpath style="font-family:&quot;Impact&quot;;v-text-kern:t" trim="t" fitpath="t" string="&quot;Что делать, если ребенок &#10;наносит себе увечья&quot;&#10;"/>
          </v:shape>
        </w:pict>
      </w:r>
    </w:p>
    <w:p w:rsidR="00242D6C" w:rsidRDefault="00242D6C" w:rsidP="00242D6C">
      <w:pPr>
        <w:tabs>
          <w:tab w:val="left" w:pos="3106"/>
        </w:tabs>
        <w:jc w:val="center"/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</w:pPr>
    </w:p>
    <w:p w:rsidR="00242D6C" w:rsidRDefault="00242D6C" w:rsidP="00242D6C">
      <w:pPr>
        <w:tabs>
          <w:tab w:val="left" w:pos="3106"/>
        </w:tabs>
        <w:jc w:val="center"/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</w:pPr>
    </w:p>
    <w:p w:rsidR="00242D6C" w:rsidRDefault="00242D6C" w:rsidP="00242D6C">
      <w:pPr>
        <w:tabs>
          <w:tab w:val="left" w:pos="3106"/>
        </w:tabs>
        <w:jc w:val="center"/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</w:pPr>
    </w:p>
    <w:p w:rsidR="00242D6C" w:rsidRDefault="00242D6C" w:rsidP="00242D6C">
      <w:pPr>
        <w:tabs>
          <w:tab w:val="left" w:pos="3106"/>
        </w:tabs>
        <w:jc w:val="center"/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</w:pPr>
    </w:p>
    <w:p w:rsidR="00242D6C" w:rsidRDefault="00242D6C" w:rsidP="00242D6C">
      <w:pPr>
        <w:tabs>
          <w:tab w:val="left" w:pos="3106"/>
        </w:tabs>
        <w:jc w:val="center"/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</w:pPr>
    </w:p>
    <w:p w:rsidR="00242D6C" w:rsidRDefault="00242D6C" w:rsidP="00242D6C">
      <w:pPr>
        <w:tabs>
          <w:tab w:val="left" w:pos="3106"/>
        </w:tabs>
        <w:jc w:val="center"/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</w:pPr>
    </w:p>
    <w:p w:rsidR="00242D6C" w:rsidRDefault="00242D6C" w:rsidP="00242D6C">
      <w:pPr>
        <w:tabs>
          <w:tab w:val="left" w:pos="3106"/>
        </w:tabs>
        <w:jc w:val="center"/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</w:pPr>
    </w:p>
    <w:p w:rsidR="00242D6C" w:rsidRDefault="00242D6C" w:rsidP="00242D6C">
      <w:pPr>
        <w:tabs>
          <w:tab w:val="left" w:pos="3106"/>
        </w:tabs>
        <w:jc w:val="center"/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</w:pPr>
    </w:p>
    <w:p w:rsidR="00242D6C" w:rsidRDefault="00242D6C" w:rsidP="00242D6C">
      <w:pPr>
        <w:tabs>
          <w:tab w:val="left" w:pos="3106"/>
        </w:tabs>
        <w:jc w:val="center"/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</w:pPr>
    </w:p>
    <w:p w:rsidR="00242D6C" w:rsidRDefault="00242D6C" w:rsidP="00242D6C">
      <w:pPr>
        <w:tabs>
          <w:tab w:val="left" w:pos="3106"/>
        </w:tabs>
        <w:jc w:val="center"/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</w:pPr>
    </w:p>
    <w:p w:rsidR="00242D6C" w:rsidRDefault="00242D6C" w:rsidP="00242D6C">
      <w:pPr>
        <w:tabs>
          <w:tab w:val="left" w:pos="3106"/>
        </w:tabs>
        <w:jc w:val="center"/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</w:pPr>
    </w:p>
    <w:p w:rsidR="00242D6C" w:rsidRDefault="00242D6C" w:rsidP="00242D6C">
      <w:pPr>
        <w:tabs>
          <w:tab w:val="left" w:pos="3106"/>
        </w:tabs>
        <w:jc w:val="center"/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</w:pPr>
    </w:p>
    <w:p w:rsidR="0087754F" w:rsidRDefault="0087754F" w:rsidP="00242D6C">
      <w:pPr>
        <w:tabs>
          <w:tab w:val="left" w:pos="3106"/>
        </w:tabs>
        <w:jc w:val="center"/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</w:pPr>
    </w:p>
    <w:p w:rsidR="00242D6C" w:rsidRDefault="00242D6C" w:rsidP="00242D6C">
      <w:pPr>
        <w:tabs>
          <w:tab w:val="left" w:pos="31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  <w:t>Подготовила:</w:t>
      </w:r>
      <w:r w:rsidR="0087754F"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  <w:t>Эльзенбах</w:t>
      </w:r>
      <w:proofErr w:type="spellEnd"/>
      <w:r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  <w:t xml:space="preserve"> Я.В. </w:t>
      </w:r>
    </w:p>
    <w:p w:rsidR="00242D6C" w:rsidRDefault="00242D6C" w:rsidP="00242D6C">
      <w:pPr>
        <w:tabs>
          <w:tab w:val="left" w:pos="31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  <w:t>Воспитатель средней группы «Теремок»</w:t>
      </w:r>
    </w:p>
    <w:p w:rsidR="0087754F" w:rsidRDefault="0087754F" w:rsidP="00242D6C">
      <w:pPr>
        <w:tabs>
          <w:tab w:val="left" w:pos="31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</w:pPr>
    </w:p>
    <w:p w:rsidR="0087754F" w:rsidRPr="00242D6C" w:rsidRDefault="0087754F" w:rsidP="00242D6C">
      <w:pPr>
        <w:tabs>
          <w:tab w:val="left" w:pos="31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A0B0C"/>
          <w:sz w:val="32"/>
          <w:szCs w:val="28"/>
          <w:lang w:eastAsia="ru-RU"/>
        </w:rPr>
        <w:t>С.Б.Сорокино, 2019</w:t>
      </w:r>
    </w:p>
    <w:sectPr w:rsidR="0087754F" w:rsidRPr="00242D6C" w:rsidSect="00242D6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/>
  <w:rsids>
    <w:rsidRoot w:val="00242D6C"/>
    <w:rsid w:val="00242D6C"/>
    <w:rsid w:val="0087754F"/>
    <w:rsid w:val="00C46E61"/>
    <w:rsid w:val="00C5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D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2D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6184">
          <w:marLeft w:val="-452"/>
          <w:marRight w:val="-452"/>
          <w:marTop w:val="0"/>
          <w:marBottom w:val="3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2019-02-25T16:15:00Z</dcterms:created>
  <dcterms:modified xsi:type="dcterms:W3CDTF">2019-02-25T16:26:00Z</dcterms:modified>
</cp:coreProperties>
</file>