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45" w:rsidRPr="00BA2645" w:rsidRDefault="00BA2645" w:rsidP="00BA2645">
      <w:pPr>
        <w:spacing w:before="180"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Филиал МАУ ДО «</w:t>
      </w:r>
      <w:proofErr w:type="spellStart"/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Сорокинский</w:t>
      </w:r>
      <w:proofErr w:type="spellEnd"/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центр развития ребенка – детский сад №1»-</w:t>
      </w:r>
    </w:p>
    <w:p w:rsidR="00BA2645" w:rsidRPr="00BA2645" w:rsidRDefault="00BA2645" w:rsidP="00BA2645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-«</w:t>
      </w:r>
      <w:proofErr w:type="spellStart"/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Сорокинский</w:t>
      </w:r>
      <w:proofErr w:type="spellEnd"/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центр развития ребенка – детский сад № 2»</w:t>
      </w:r>
    </w:p>
    <w:p w:rsidR="00BA2645" w:rsidRPr="00BA2645" w:rsidRDefault="00BA2645" w:rsidP="00BA2645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A2645" w:rsidRPr="00BA2645" w:rsidRDefault="00BA2645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A2645" w:rsidRPr="00BA2645" w:rsidRDefault="00BA2645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A2645" w:rsidRPr="00BA2645" w:rsidRDefault="00BA2645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A2645" w:rsidRPr="00BA2645" w:rsidRDefault="00BA2645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A2645" w:rsidRPr="00BA2645" w:rsidRDefault="00BA2645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A2645" w:rsidRPr="00BA2645" w:rsidRDefault="00BA2645" w:rsidP="00BA2645">
      <w:pPr>
        <w:spacing w:before="180"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B5C59" w:rsidRPr="00BA2645" w:rsidRDefault="00BA2645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                       </w:t>
      </w:r>
      <w:r w:rsidR="00BB5C59"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Конспект </w:t>
      </w:r>
      <w:proofErr w:type="spellStart"/>
      <w:r w:rsidR="00BB5C59"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квест</w:t>
      </w:r>
      <w:proofErr w:type="spellEnd"/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- игры</w:t>
      </w:r>
    </w:p>
    <w:p w:rsidR="00BB5C59" w:rsidRPr="00BA2645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A264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</w:t>
      </w:r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Игрушка гжельская удивляет – поиграть нас приглашает</w:t>
      </w:r>
      <w:r w:rsidRPr="00BA264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BB5C59" w:rsidRPr="00BA2645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A2645" w:rsidRDefault="00BA2645" w:rsidP="00BA2645">
      <w:pPr>
        <w:spacing w:before="180" w:after="18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Подготовила: воспитатель</w:t>
      </w:r>
    </w:p>
    <w:p w:rsidR="00BB5C59" w:rsidRDefault="00BA2645" w:rsidP="00BA2645">
      <w:pPr>
        <w:spacing w:before="180" w:after="18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Хасанова Елена Сергеевна</w:t>
      </w:r>
    </w:p>
    <w:p w:rsidR="00BB5C59" w:rsidRDefault="00BB5C59" w:rsidP="00BA2645">
      <w:pPr>
        <w:spacing w:before="180" w:after="18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B5C59" w:rsidRDefault="00BA2645" w:rsidP="00BA2645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ab/>
        <w:t>Село Большое Сорокино, 2019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Интеграция образовательных 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областей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художественно – эстетическое развитие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 xml:space="preserve">(музыка, </w:t>
      </w:r>
      <w:proofErr w:type="gramStart"/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изо</w:t>
      </w:r>
      <w:proofErr w:type="gramEnd"/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)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познавательное развитие.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Занятие проводит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воспитатель совместно с музыкальным руководителем.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Цель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обобщить знания детей о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гжельском промысле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его характерных особенностях; воспитывать уважение к мастерам народных промыслов.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Задачи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Изобразительные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Продолжать учить детей составлять узор по мотивам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гжельской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росписи для украшения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игрушки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2. Закрепить умение детей рисовать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гжельскую розу - </w:t>
      </w:r>
      <w:proofErr w:type="spellStart"/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агашку</w:t>
      </w:r>
      <w:proofErr w:type="spellEnd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Закреплять умение составлять оттенки синего цвета.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 Воспитывать уважение и пробуждать интерес к труду народных мастеров, создающих красивые вещи.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Музыкальные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Продолжать учить детей определять характер музыки, средства музыкальной выразительности.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2. Упражнять детей в определении тембров музыкальных инструментов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(рожок, свистулька, гусли, дудочка)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Продолжать знакомить детей с особенностями русского национального танца. Выполнять перестроения, согласовывая движения с музыкой и ритмическим рисунком.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 Обогащать музыкальные впечатления детей при знакомстве и исполнении музыкального фольклора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 xml:space="preserve">(частушки о </w:t>
      </w:r>
      <w:r w:rsidRPr="00BB5C5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гжели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, танец)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Оборудование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1. Проектор, экран, ноутбук.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2. Коллекция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гжельских изделий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Музыкальный центр.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зале организована выставка предметов декоративно-прикладного искусства по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На центральной стене - оформление под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 с названием темы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Дети входят в зал под песню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</w:t>
      </w:r>
      <w:r w:rsidRPr="00BB5C5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Гжель запала в сердце мне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»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Ребята, посмотрите, сколько к нам пришло гостей!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Здравствуйте!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усаживаются на стулья.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Слава нашей стороне, слава нашей старине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И про эту старину я рассказывать начну.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Чтобы дети знать могли о делах родной земли.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Дети, а вы знаете про великий русский наш народ?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 то, как люди жили, песни пели, мастерили?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Ведь преданья старины забывать мы не должны.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Сине – </w:t>
      </w:r>
      <w:proofErr w:type="spellStart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голубые</w:t>
      </w:r>
      <w:proofErr w:type="spellEnd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розы, листья, птицы.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Увидев вас впервые каждый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удивится</w:t>
      </w:r>
      <w:proofErr w:type="gramEnd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Чудо на фарфоре – синяя купель.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Это называется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просто роспись…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И я предлагаю вам отправиться в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путешествие по Гжели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Вы готовы?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Дети отвечают.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Раздаётся запись из мультфильма про </w:t>
      </w:r>
      <w:proofErr w:type="spellStart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домовёнка</w:t>
      </w:r>
      <w:proofErr w:type="spellEnd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Кузю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Бабуля!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Я тут, </w:t>
      </w:r>
      <w:proofErr w:type="spellStart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Кузенька</w:t>
      </w:r>
      <w:proofErr w:type="spellEnd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Вот и нам счастье привалило!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Вкатывается кубарем </w:t>
      </w:r>
      <w:proofErr w:type="spellStart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Кузенька</w:t>
      </w:r>
      <w:proofErr w:type="spellEnd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за ним вбегает Б. Яга, поднимает Кузю, отряхивает, 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прихорашивает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Еле успели!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В.: Добрый день, давненько вас не было!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(Ребята здороваются)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-Ребята, вы узнали героев любимого мультфильма?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(Называют)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Б. Яга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Добрый, добрый, всем добрый день!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(кланяется)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Мы тут с Кузьмой у вас на чердаке порядок наводили и кое – что нашли. Кузя, где твой сундучок?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(Открывают сундучок, вынимают карту)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Б. Яга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Здесь какая-то карта «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Путешествие в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</w:t>
      </w:r>
      <w:r w:rsidRPr="00BB5C5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Гжель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»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называется. А ну как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пригодится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Очень хорошо, спасибо вам за помощь, дорогие мои! </w:t>
      </w:r>
      <w:proofErr w:type="gramStart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Может и вы с нами в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путешествие отправитесь</w:t>
      </w:r>
      <w:proofErr w:type="gramEnd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Кузя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proofErr w:type="gramStart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</w:t>
      </w:r>
      <w:proofErr w:type="gramEnd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уж нет! У меня ещё в квартире не прибрано, посуда не помыта, бельё не постирано…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Б. Яга всплёскивает 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руками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Ах, ты мой яхонтовый, трудолюбивый ты мой, домовитый ты мой, одно слово – хозяин! Мы вам добро ваше отдали, а нам в сказку пора! Поспешим, до свидания!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(уходят)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Теперь мы точно не заблудимся в нашем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путешествии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 «Маршрут №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1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«Город чудный, город древний»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 xml:space="preserve">(изображение </w:t>
      </w:r>
      <w:r w:rsidRPr="00BB5C5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Гжели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)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Показ на экране презентации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</w:t>
      </w:r>
      <w:r w:rsidRPr="00BB5C5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Гжель – народные промыслы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»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Теперь мы точно знаем, где же находится это место под названьем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какие мастера там трудятся и какие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удивительные вещи они создают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«Маршрут №2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«Предметы старины далёкой»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(мини – музей жительницы села)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Воспитатель представляет гостью, как коллекционера, человека с открытой русской душой, увлечённого любимым делом –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гжельской коллекцией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Чтение стихотворения 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гостьей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Посмотрите! Эти вещи нынче в гости к нам пришли!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Чтоб поведать нам секреты древней русской старины!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Чтоб ввести нас в мир России, в мир преданий и добра!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Чтоб сказать, что есть в России - чудо-люди, мастера!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(рассматривание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гжельской коллекции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предметов мини – музея)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Воспитатель благодарит гостью, дарит ей на память о встрече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гжельский подарок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(дети присаживаются на стулья; остаются те, кто будет читать стихи)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1 ребёнок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Деревня в Подмосковье прославилась, теперь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Известно всем в народе её названье —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2 ребёнок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- Гордятся в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жители небесной синевой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Не встретите на свете вы красоты такой.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3 ребёнок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Голубизну небесную, что сердцу так мила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Кисть мастера, на чашку, легко перенесла.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4 ребёнок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- У каждого художника есть свой узор любимый.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 в каждом отражается сторонушка родимая.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5 ребёнок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Её трава шелковая, её цветы весенние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мастерство волшебное достойно уваженья!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6 ребёнок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- Чашки, блюдца и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игрушки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знают люди всей земли!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Мастерам хвалу и славу принесли!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Музыкальная пауза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(синяя нотка)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lastRenderedPageBreak/>
        <w:t>Воспитатель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Ставьте ушки на макушки,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Мы про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 споем частушки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Эй, девчонки - хохотушки!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Запевай про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 частушки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Запевайте веселей,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Чтобы радовать гостей!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2. Из окошка я смотрю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березоньку и ель.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Приглашу с собой и вас -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На экскурсию я в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Сотворили это чудо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за тридевять земель!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Расписали ту посуду на Руси,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местечке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Ай, посуда, что за диво!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Вся нарядна и красива!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Здесь и роза, васильки,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Просто глаз не отвести!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5. Мыла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гжельскую посуду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Разлетались брызги всюду.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Брызги вытру – не беда!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Ох, посуда - красота!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6. Из - </w:t>
      </w:r>
      <w:proofErr w:type="gramStart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</w:t>
      </w:r>
      <w:proofErr w:type="gramEnd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белого снежочка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Растут синие цветочки.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Неужели, неужели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Вы не слышали о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все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пропели вам частушки, хорошо ли, плохо ли?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теперь мы вас попросим, чтобы нам похлопали!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«Маршрут №3»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proofErr w:type="spellStart"/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Квест</w:t>
      </w:r>
      <w:proofErr w:type="spellEnd"/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- тур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lastRenderedPageBreak/>
        <w:t>Задание 1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«Определи по звучанию название музыкального инструмента»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Детям предлагается послушать звучание рожка, гуслей, ложки, гармошки, балалайки, свистульки и дудочки в исполнении народных мелодий.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слушают и сопоставляют звук с инструментом. На экране – показ.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Задание 2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«Отгадай кроссворд»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(на экране)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Задание 3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«Назови пословицу про труд, дело, мастера»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стоят в кругу, воспитатель в центре с мячом. Ловящий мяч называет пословицу.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Музыкальная пауза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(синяя нотка)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Танец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</w:t>
      </w:r>
      <w:r w:rsidRPr="00BB5C5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Гжельский хоровод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»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«Маршрут №4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«Укрась матрёшке сарафан»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Поверить 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трудно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неужели всего два цвета?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Чудеса! Вот так художники из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 снег наносят небеса.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1 ребёнок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Ах</w:t>
      </w:r>
      <w:proofErr w:type="gramStart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proofErr w:type="gramEnd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ты барыня – матрёшка!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Разноцветная одёжка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Знает весь огромный мир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Этот русский сувенир!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2 ребёнок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У матрёшки синеглазой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платком чудным на плечах,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Сарафан распишем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гжелью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Весь в лазоревых цветах!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Предлагает детям расписать сарафаны матрёшек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гжельскими узорами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(переход в группу)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- А сейчас я хочу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пригласить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вас в сказку и почувствовать себя настоящими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гжельскими мастерами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На столах стоят объёмные формы матрёшек из папье-маше. Они красивые, раскрашенные, вот только сарафанчики белые. Поможете их расписать?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- Да, поможем!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(проходят и садятся за столы)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- Давайте посмотрим на основные элементы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гжельской росписи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Это бордюры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(показывает таблицу с изображением бордюров)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Ими украшают края изделий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(показывает бордюры на изделиях)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Они могут быть простыми и сложными. Рисуют их тонкими линиями и дугами, украшают точками и капельками. А теперь напомните мне, как можно нарисовать тонкие линии?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Тонкие линии нужно рисовать концом кисти.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lastRenderedPageBreak/>
        <w:t>Воспитатель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- Один из основных элементов –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«капелька»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(показывает таблицу с изображением цветов и листьев, выполненных из капелек, такая простая, </w:t>
      </w:r>
      <w:proofErr w:type="gramStart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</w:t>
      </w:r>
      <w:proofErr w:type="gramEnd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сколько разных цветов и листиков можно нарисовать с её помощью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(показывает на изделиях цветы и листья)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Каким способом можно нарисовать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«капельку»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- Капелька рисуется способом </w:t>
      </w:r>
      <w:proofErr w:type="spellStart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примакивания</w:t>
      </w:r>
      <w:proofErr w:type="spellEnd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ворса кисти к бумаге.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- Ещё один элемент росписи -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гжельская роза или…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.?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(ответы детей)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Правильно, </w:t>
      </w:r>
      <w:proofErr w:type="spellStart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агашка</w:t>
      </w:r>
      <w:proofErr w:type="spellEnd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Ну, раз вы так хорошо всё знаете, можно приступать к украшению нашей матрёшки. Возьмите и подумайте, где будет располагаться бордюр, а где самый большой и красивый цветок. А чтобы работа у вас ладилась, да спорилась, я включу вам музыку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«Ах, не лист осенний»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Ведь музыка вдохновляет и располагает к творчеству.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Ребята, вижу я, что вы немного устали. Ну-ка дружно встанем! Отдохнуть пришла пора! Физ</w:t>
      </w:r>
      <w:r w:rsidR="00BA264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минутку проведём и немного отдохнём!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Раз, два, три, четыре – потянулись все </w:t>
      </w:r>
      <w:proofErr w:type="gramStart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пошире</w:t>
      </w:r>
      <w:proofErr w:type="gramEnd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(дети маршируют на месте, останавливаются и потягиваются)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сегодня - мастера,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(руки на поясе, дети поворачиваются друг к другу)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Нас здесь много, нас – гора!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(становятся на носочки, разводят руки в стороны)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Будем мы сегодня красить, чтоб матрёшку 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разукрасить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(взмахи руками вверх – вниз)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Хоть цветочком, хоть листочком, хоть весёленьким вьюночком!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(приседания)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Как прекрасна роспись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</w:t>
      </w:r>
      <w:r w:rsidRPr="00BB5C5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Гжель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»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– мы расскажем, ты поверь!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(покружились и улыбнулись)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(В процессе самостоятельной деятельности воспитатель предоставляет детям творческую свободу, оказывая индивидуальную помощь. </w:t>
      </w:r>
      <w:proofErr w:type="gramEnd"/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 окончанию внести готовые работы в зал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(поставить на столы вдоль стены лицом к гостям)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На этом моменте идёт 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рефлексия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•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Гжельская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роспись имеет особый стиль в выполнении рисунка.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• Стиль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узнаваем с первого взгляда, ошибиться невозможно.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• Узоры и </w:t>
      </w:r>
      <w:proofErr w:type="gramStart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цветы</w:t>
      </w:r>
      <w:proofErr w:type="gramEnd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синие и </w:t>
      </w:r>
      <w:proofErr w:type="spellStart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голубые</w:t>
      </w:r>
      <w:proofErr w:type="spellEnd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на белом фоне, сохраняющие белизну снегов и синь небес, аромат древней Руси – это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• Получили сведения об элементах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гжельской росписи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• Научились рисовать узоры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гжельской росписи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Самостоятельно нарисованный рисунок можно подарить подруге, родным в качестве сувенира.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(дети присаживаются на стулья)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Ай да чудо, что за диво, хороша и та, и та,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нарядны и красивы, расписные, все в цветах!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Здесь и капельки, и розы, и </w:t>
      </w:r>
      <w:proofErr w:type="spellStart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агапки</w:t>
      </w:r>
      <w:proofErr w:type="spellEnd"/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стебельки,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с бордюрами по краю, просто глаз не отвести.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Сотворили это чудо не из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Гжели мастера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Расписала тех матрёшек из детсада детвора.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 читают стихи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«Гордятся в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гжели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жители небесной синевой,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встретите на свете вы красоты такой».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«Фарфоровые чайники, матрёшки и часы,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Животные и птицы невиданной красы».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«Голубизну небесную, что сердцу так мила,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Кисть мастера на чашку легко перенесла».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«Деревня в Подмосковье прославилась теперь,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Известно всем в народе её названье -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Гжель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!»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Игрушка гжельская нас удивляет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поглядите, оживает!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Весёлым танцем впечатляет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поиграть нас приглашает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Выступление матрёшек – воспитателей из </w:t>
      </w: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«коробки»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совместная пляска.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(Все встают полукругом, лицом к гостям)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Ребёнок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Времена теперь другие, как и мысли, и дела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Далеко ушла Россия, от страны какой была.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Умный, сильный наш народ свою землю бережёт,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преданья старины забывать мы не должны.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Слава русской старине – 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все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Слава нашей стороне!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Дети в группе делятся впечатлениями от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путешествия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Рефлексия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Детям предлагается вспомнить </w:t>
      </w:r>
      <w:r w:rsidRPr="00BB5C5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путешествие</w:t>
      </w: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раскрасить нотки карандашами в синий цвет, если они считают, что всё понравилось и задуманное удалось;</w:t>
      </w:r>
    </w:p>
    <w:p w:rsidR="00BB5C59" w:rsidRPr="00BB5C59" w:rsidRDefault="00BB5C59" w:rsidP="00BB5C5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B5C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белый цвет - если считают, что некоторые задания ими остались невыполненными.</w:t>
      </w:r>
    </w:p>
    <w:p w:rsidR="00ED0180" w:rsidRPr="00BB5C59" w:rsidRDefault="00ED0180">
      <w:pPr>
        <w:rPr>
          <w:rFonts w:ascii="Times New Roman" w:hAnsi="Times New Roman" w:cs="Times New Roman"/>
          <w:sz w:val="26"/>
          <w:szCs w:val="26"/>
        </w:rPr>
      </w:pPr>
    </w:p>
    <w:sectPr w:rsidR="00ED0180" w:rsidRPr="00BB5C59" w:rsidSect="00BB5C5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59"/>
    <w:rsid w:val="00411A6B"/>
    <w:rsid w:val="00BA2645"/>
    <w:rsid w:val="00BB5C59"/>
    <w:rsid w:val="00ED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80"/>
  </w:style>
  <w:style w:type="paragraph" w:styleId="1">
    <w:name w:val="heading 1"/>
    <w:basedOn w:val="a"/>
    <w:link w:val="10"/>
    <w:uiPriority w:val="9"/>
    <w:qFormat/>
    <w:rsid w:val="00BB5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C59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customStyle="1" w:styleId="headline1">
    <w:name w:val="headline1"/>
    <w:basedOn w:val="a"/>
    <w:rsid w:val="00BB5C59"/>
    <w:pPr>
      <w:spacing w:before="180" w:after="180" w:line="240" w:lineRule="auto"/>
      <w:ind w:firstLine="360"/>
    </w:pPr>
    <w:rPr>
      <w:rFonts w:ascii="Times New Roman" w:eastAsia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BB5C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1543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2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1636</Words>
  <Characters>9328</Characters>
  <Application>Microsoft Office Word</Application>
  <DocSecurity>0</DocSecurity>
  <Lines>77</Lines>
  <Paragraphs>21</Paragraphs>
  <ScaleCrop>false</ScaleCrop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2019-02-04T16:32:00Z</dcterms:created>
  <dcterms:modified xsi:type="dcterms:W3CDTF">2019-02-05T02:50:00Z</dcterms:modified>
</cp:coreProperties>
</file>