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434" w:rsidRPr="006D64D3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4D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МАУ ДО «Сорокинский центр развития ребёнка – детский сад № 1»</w:t>
      </w:r>
    </w:p>
    <w:p w:rsidR="00287434" w:rsidRPr="006D64D3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AD47" w:themeColor="accent6"/>
          <w:sz w:val="56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AD47" w:themeColor="accent6"/>
          <w:sz w:val="56"/>
          <w:szCs w:val="24"/>
          <w:lang w:eastAsia="ru-RU"/>
        </w:rPr>
      </w:pPr>
    </w:p>
    <w:p w:rsidR="00287434" w:rsidRP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24"/>
          <w:lang w:eastAsia="ru-RU"/>
        </w:rPr>
      </w:pPr>
      <w:r w:rsidRPr="00287434">
        <w:rPr>
          <w:rFonts w:ascii="Times New Roman" w:eastAsia="Times New Roman" w:hAnsi="Times New Roman" w:cs="Times New Roman"/>
          <w:b/>
          <w:color w:val="0070C0"/>
          <w:sz w:val="56"/>
          <w:szCs w:val="24"/>
          <w:lang w:eastAsia="ru-RU"/>
        </w:rPr>
        <w:t>Консультация для родителей</w:t>
      </w:r>
    </w:p>
    <w:p w:rsidR="00287434" w:rsidRPr="006D64D3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AD47" w:themeColor="accent6"/>
          <w:sz w:val="56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Pr="00287434" w:rsidRDefault="00287434" w:rsidP="00287434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color w:val="0070C0"/>
          <w:lang w:eastAsia="ru-RU"/>
        </w:rPr>
      </w:pPr>
      <w:proofErr w:type="gramStart"/>
      <w:r w:rsidRPr="00287434"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  <w:t>тема</w:t>
      </w:r>
      <w:proofErr w:type="gramEnd"/>
      <w:r w:rsidRPr="00287434"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  <w:t xml:space="preserve">: </w:t>
      </w:r>
      <w:r w:rsidRPr="00287434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«Роль дидактической игры в семье и детском саду»</w:t>
      </w:r>
    </w:p>
    <w:p w:rsidR="00287434" w:rsidRPr="00287434" w:rsidRDefault="00287434" w:rsidP="00287434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70C0"/>
          <w:lang w:eastAsia="ru-RU"/>
        </w:rPr>
      </w:pPr>
      <w:proofErr w:type="gramStart"/>
      <w:r w:rsidRPr="00287434"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  <w:t>группа</w:t>
      </w:r>
      <w:proofErr w:type="gramEnd"/>
      <w:r w:rsidRPr="00287434"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  <w:t xml:space="preserve"> «Зайчата»</w:t>
      </w: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Default="00287434" w:rsidP="0028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воспитатель </w:t>
      </w:r>
    </w:p>
    <w:p w:rsidR="00287434" w:rsidRPr="00EB5544" w:rsidRDefault="00287434" w:rsidP="0028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Шепелева Татьяна Викторовна</w:t>
      </w: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EB554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 </w:t>
      </w: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287434" w:rsidRPr="00287434" w:rsidRDefault="00287434" w:rsidP="0028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287434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2018 г.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center"/>
        <w:rPr>
          <w:rFonts w:ascii="Calibri" w:eastAsia="Times New Roman" w:hAnsi="Calibri" w:cs="Times New Roman"/>
          <w:b/>
          <w:color w:val="000000"/>
          <w:sz w:val="12"/>
          <w:lang w:eastAsia="ru-RU"/>
        </w:rPr>
      </w:pPr>
      <w:r w:rsidRPr="00287434">
        <w:rPr>
          <w:rFonts w:ascii="Times New Roman" w:eastAsia="Times New Roman" w:hAnsi="Times New Roman" w:cs="Times New Roman"/>
          <w:b/>
          <w:color w:val="000000"/>
          <w:sz w:val="36"/>
          <w:szCs w:val="56"/>
          <w:lang w:eastAsia="ru-RU"/>
        </w:rPr>
        <w:lastRenderedPageBreak/>
        <w:t>«Роль дидактической игры в семье и детском саду»</w:t>
      </w:r>
    </w:p>
    <w:p w:rsidR="00287434" w:rsidRPr="00287434" w:rsidRDefault="00287434" w:rsidP="001912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— одно из средств воспитания и обучения детей дошкольного возраста.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ребенок развивается физически, приучается преодолевать трудности. У него воспитывается сообразительность, находчивость, инициатива.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«Программа воспитания в детском саду» предъявляет к дидактическим играм большие требования. В ней говорится: «С помощью дидактических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теории и практике дошкольного воспитания существует следующая классификация дидактических игр: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игрушками и предметами;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настолько-печатные;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словесные.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привлекает, прежде всего, игровая ситуация, а играя, он незаметно для себя решает дидактическую задачу.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занятий. Все остальные элементы подчинены этой задаче и обеспечивают ее выполнение.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Дидактические задачи разнообразны. Это может быть ознакомление с окружающим (природа, животный и растительный мир, люди, их быт, труд, события общественной жизни), развитие речи, (закрепление правильного звукопроизношения, обогащение словаря, развитие связной речи и мышления). Дидактические задачи могут быть связаны с закреплением элементарных математических представлений.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всех возрастных групп играют в куклы. Такие игры, как «Угощение куклы», «Купание куклы», «Прогулка с куклой», «Укладывание куклы спать» и другие, используются в основном для закрепления, уточнения и расширения бытового словаря и развития связной речи, и меньше всего обращается внимание на использование этих игр с воспитательной целью. Кукла — любимая игрушка детей. Они обращаются с ней так, как мама обращается со своим ребенком. Это формирует у детей такие положительные качества, как бережное отношение к кукле, нежность, ласка, внимание, желание видеть куклу всегда чистой, опрятной, причесанной. Если взрослые будут прививать </w:t>
      </w: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процессе игр эти </w:t>
      </w:r>
      <w:proofErr w:type="gramStart"/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качества,—</w:t>
      </w:r>
      <w:proofErr w:type="gramEnd"/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не бросит куклу на пол, не будет таскать ее за ногу. Сформированные положительные моральные качества будут постепенно переноситься на взаимоотношения самих детей.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Многие дидактические игры подводят детей к обобщению и классификации, к употреблению слов, обозначающих обобщенные понятия (чайная, столовая, кухонная посуда, мебель, одежда, обувь, продукты).</w:t>
      </w:r>
    </w:p>
    <w:p w:rsidR="00287434" w:rsidRPr="00287434" w:rsidRDefault="00287434" w:rsidP="00191244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8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  <w:bookmarkStart w:id="0" w:name="_GoBack"/>
      <w:bookmarkEnd w:id="0"/>
    </w:p>
    <w:sectPr w:rsidR="00287434" w:rsidRPr="00287434" w:rsidSect="00191244">
      <w:pgSz w:w="11906" w:h="16838"/>
      <w:pgMar w:top="1134" w:right="991" w:bottom="1134" w:left="1560" w:header="708" w:footer="708" w:gutter="0"/>
      <w:pgBorders w:offsetFrom="page">
        <w:top w:val="gingerbreadMan" w:sz="21" w:space="24" w:color="7030A0"/>
        <w:left w:val="gingerbreadMan" w:sz="21" w:space="24" w:color="7030A0"/>
        <w:bottom w:val="gingerbreadMan" w:sz="21" w:space="24" w:color="7030A0"/>
        <w:right w:val="gingerbreadMan" w:sz="2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70051"/>
    <w:multiLevelType w:val="multilevel"/>
    <w:tmpl w:val="9AAA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34374"/>
    <w:multiLevelType w:val="multilevel"/>
    <w:tmpl w:val="FA5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61505"/>
    <w:multiLevelType w:val="multilevel"/>
    <w:tmpl w:val="0DBE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7594F"/>
    <w:multiLevelType w:val="multilevel"/>
    <w:tmpl w:val="D186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D8"/>
    <w:rsid w:val="00191244"/>
    <w:rsid w:val="00287434"/>
    <w:rsid w:val="002B71D8"/>
    <w:rsid w:val="0089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29527-89E3-4B00-936F-FE23605C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2018-11-07T14:28:00Z</dcterms:created>
  <dcterms:modified xsi:type="dcterms:W3CDTF">2018-11-07T14:39:00Z</dcterms:modified>
</cp:coreProperties>
</file>