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DA" w:rsidRDefault="009E40DA" w:rsidP="009E40DA">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МАУ ДО «Сорокинский центр развития ребенка – детский сад №1»</w:t>
      </w:r>
    </w:p>
    <w:p w:rsidR="009E40DA" w:rsidRDefault="009E40DA" w:rsidP="009E40DA">
      <w:pPr>
        <w:spacing w:after="0" w:line="240" w:lineRule="auto"/>
        <w:jc w:val="center"/>
        <w:rPr>
          <w:rFonts w:ascii="Times New Roman" w:hAnsi="Times New Roman" w:cs="Times New Roman"/>
          <w:i/>
          <w:sz w:val="44"/>
          <w:szCs w:val="44"/>
        </w:rPr>
      </w:pPr>
    </w:p>
    <w:p w:rsidR="009E40DA" w:rsidRDefault="009E40DA" w:rsidP="009E40DA">
      <w:pPr>
        <w:spacing w:after="0" w:line="240" w:lineRule="auto"/>
        <w:jc w:val="center"/>
        <w:rPr>
          <w:rFonts w:ascii="Times New Roman" w:hAnsi="Times New Roman" w:cs="Times New Roman"/>
          <w:i/>
          <w:sz w:val="44"/>
          <w:szCs w:val="44"/>
        </w:rPr>
      </w:pPr>
    </w:p>
    <w:p w:rsidR="009E40DA" w:rsidRDefault="009E40DA" w:rsidP="009E40DA">
      <w:pPr>
        <w:spacing w:after="0" w:line="240" w:lineRule="auto"/>
        <w:jc w:val="center"/>
        <w:rPr>
          <w:rFonts w:ascii="Times New Roman" w:hAnsi="Times New Roman" w:cs="Times New Roman"/>
          <w:i/>
          <w:sz w:val="44"/>
          <w:szCs w:val="44"/>
        </w:rPr>
      </w:pPr>
    </w:p>
    <w:p w:rsidR="009E40DA" w:rsidRDefault="009E40DA" w:rsidP="009E40DA">
      <w:pPr>
        <w:spacing w:after="0" w:line="240" w:lineRule="auto"/>
        <w:jc w:val="center"/>
        <w:rPr>
          <w:rFonts w:ascii="Times New Roman" w:hAnsi="Times New Roman" w:cs="Times New Roman"/>
          <w:i/>
          <w:sz w:val="44"/>
          <w:szCs w:val="44"/>
        </w:rPr>
      </w:pPr>
    </w:p>
    <w:p w:rsidR="009E40DA" w:rsidRDefault="009E40DA" w:rsidP="009E40DA">
      <w:pPr>
        <w:spacing w:after="0" w:line="240" w:lineRule="auto"/>
        <w:jc w:val="center"/>
        <w:rPr>
          <w:rFonts w:ascii="Times New Roman" w:hAnsi="Times New Roman" w:cs="Times New Roman"/>
          <w:i/>
          <w:sz w:val="44"/>
          <w:szCs w:val="44"/>
        </w:rPr>
      </w:pPr>
    </w:p>
    <w:p w:rsidR="009E40DA" w:rsidRDefault="009E40DA" w:rsidP="009E40DA">
      <w:pPr>
        <w:spacing w:after="0" w:line="240" w:lineRule="auto"/>
        <w:jc w:val="center"/>
        <w:rPr>
          <w:rFonts w:ascii="Times New Roman" w:hAnsi="Times New Roman" w:cs="Times New Roman"/>
          <w:b/>
          <w:sz w:val="44"/>
          <w:szCs w:val="44"/>
        </w:rPr>
      </w:pPr>
    </w:p>
    <w:p w:rsidR="009E40DA" w:rsidRDefault="009E40DA" w:rsidP="009E40DA">
      <w:pPr>
        <w:spacing w:after="0" w:line="240" w:lineRule="auto"/>
        <w:jc w:val="center"/>
        <w:rPr>
          <w:rFonts w:ascii="Times New Roman" w:hAnsi="Times New Roman" w:cs="Times New Roman"/>
          <w:b/>
          <w:sz w:val="44"/>
          <w:szCs w:val="44"/>
        </w:rPr>
      </w:pPr>
    </w:p>
    <w:p w:rsidR="009E40DA" w:rsidRDefault="009E40DA" w:rsidP="009E40DA">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Мастер – класс на тему:</w:t>
      </w:r>
    </w:p>
    <w:p w:rsidR="009E40DA" w:rsidRDefault="009E40DA" w:rsidP="009E40DA">
      <w:pPr>
        <w:spacing w:after="0" w:line="240" w:lineRule="auto"/>
        <w:jc w:val="center"/>
        <w:rPr>
          <w:rFonts w:ascii="Times New Roman" w:hAnsi="Times New Roman" w:cs="Times New Roman"/>
          <w:i/>
          <w:sz w:val="44"/>
          <w:szCs w:val="44"/>
        </w:rPr>
      </w:pPr>
    </w:p>
    <w:p w:rsidR="009E40DA" w:rsidRDefault="009E40DA" w:rsidP="009E40DA">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«Сенсорное развитие малышей»</w:t>
      </w:r>
    </w:p>
    <w:p w:rsidR="009E40DA" w:rsidRDefault="009E40DA" w:rsidP="009E40DA">
      <w:pPr>
        <w:rPr>
          <w:rFonts w:ascii="Times New Roman" w:hAnsi="Times New Roman" w:cs="Times New Roman"/>
        </w:rPr>
      </w:pPr>
    </w:p>
    <w:p w:rsidR="009E40DA" w:rsidRDefault="009E40DA" w:rsidP="009E40DA">
      <w:pPr>
        <w:rPr>
          <w:rFonts w:ascii="Times New Roman" w:hAnsi="Times New Roman" w:cs="Times New Roman"/>
        </w:rPr>
      </w:pPr>
    </w:p>
    <w:p w:rsidR="009E40DA" w:rsidRDefault="009E40DA" w:rsidP="009E40DA">
      <w:pPr>
        <w:rPr>
          <w:rFonts w:ascii="Times New Roman" w:hAnsi="Times New Roman" w:cs="Times New Roman"/>
        </w:rPr>
      </w:pPr>
    </w:p>
    <w:p w:rsidR="009E40DA" w:rsidRDefault="009E40DA" w:rsidP="009E40DA">
      <w:pPr>
        <w:rPr>
          <w:rFonts w:ascii="Times New Roman" w:hAnsi="Times New Roman" w:cs="Times New Roman"/>
        </w:rPr>
      </w:pPr>
    </w:p>
    <w:p w:rsidR="009E40DA" w:rsidRDefault="009E40DA" w:rsidP="009E40DA">
      <w:pPr>
        <w:rPr>
          <w:rFonts w:ascii="Times New Roman" w:hAnsi="Times New Roman" w:cs="Times New Roman"/>
        </w:rPr>
      </w:pPr>
    </w:p>
    <w:p w:rsidR="009E40DA" w:rsidRDefault="009E40DA" w:rsidP="009E40DA">
      <w:pPr>
        <w:rPr>
          <w:rFonts w:ascii="Times New Roman" w:hAnsi="Times New Roman" w:cs="Times New Roman"/>
        </w:rPr>
      </w:pPr>
    </w:p>
    <w:p w:rsidR="009E40DA" w:rsidRDefault="009E40DA" w:rsidP="009E40DA">
      <w:pPr>
        <w:rPr>
          <w:rFonts w:ascii="Times New Roman" w:hAnsi="Times New Roman" w:cs="Times New Roman"/>
        </w:rPr>
      </w:pPr>
    </w:p>
    <w:p w:rsidR="009E40DA" w:rsidRDefault="009E40DA" w:rsidP="009E40DA">
      <w:pPr>
        <w:tabs>
          <w:tab w:val="left" w:pos="7815"/>
        </w:tabs>
        <w:jc w:val="right"/>
        <w:rPr>
          <w:rFonts w:ascii="Times New Roman" w:hAnsi="Times New Roman" w:cs="Times New Roman"/>
          <w:sz w:val="36"/>
          <w:szCs w:val="36"/>
        </w:rPr>
      </w:pPr>
    </w:p>
    <w:p w:rsidR="009E40DA" w:rsidRDefault="009E40DA" w:rsidP="009E40DA">
      <w:pPr>
        <w:tabs>
          <w:tab w:val="left" w:pos="7815"/>
        </w:tabs>
        <w:jc w:val="right"/>
        <w:rPr>
          <w:rFonts w:ascii="Times New Roman" w:hAnsi="Times New Roman" w:cs="Times New Roman"/>
          <w:sz w:val="36"/>
          <w:szCs w:val="36"/>
        </w:rPr>
      </w:pPr>
      <w:r>
        <w:rPr>
          <w:rFonts w:ascii="Times New Roman" w:hAnsi="Times New Roman" w:cs="Times New Roman"/>
          <w:sz w:val="36"/>
          <w:szCs w:val="36"/>
        </w:rPr>
        <w:t>Воспитатель: Суздальцева Я.В</w:t>
      </w: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tabs>
          <w:tab w:val="left" w:pos="7815"/>
        </w:tabs>
        <w:jc w:val="center"/>
        <w:rPr>
          <w:rFonts w:ascii="Times New Roman" w:hAnsi="Times New Roman" w:cs="Times New Roman"/>
          <w:sz w:val="36"/>
          <w:szCs w:val="36"/>
        </w:rPr>
      </w:pPr>
      <w:r>
        <w:rPr>
          <w:rFonts w:ascii="Times New Roman" w:hAnsi="Times New Roman" w:cs="Times New Roman"/>
          <w:sz w:val="36"/>
          <w:szCs w:val="36"/>
        </w:rPr>
        <w:t>2014г</w:t>
      </w:r>
    </w:p>
    <w:p w:rsidR="009E40DA" w:rsidRDefault="009E40DA" w:rsidP="009E40DA">
      <w:pPr>
        <w:jc w:val="right"/>
        <w:rPr>
          <w:rFonts w:ascii="Times New Roman" w:hAnsi="Times New Roman" w:cs="Times New Roman"/>
          <w:i/>
          <w:sz w:val="28"/>
          <w:szCs w:val="28"/>
        </w:rPr>
      </w:pPr>
      <w:r>
        <w:rPr>
          <w:rFonts w:ascii="Times New Roman" w:hAnsi="Times New Roman" w:cs="Times New Roman"/>
          <w:i/>
          <w:sz w:val="28"/>
          <w:szCs w:val="28"/>
        </w:rPr>
        <w:lastRenderedPageBreak/>
        <w:t>У ребенка есть страсть к игре, и ее надо удовлетворять. Надо не только дать ему вовремя поиграть, но и пропитать игрой всю его жизнь.</w:t>
      </w:r>
      <w:r>
        <w:rPr>
          <w:rFonts w:ascii="Times New Roman" w:hAnsi="Times New Roman" w:cs="Times New Roman"/>
          <w:i/>
          <w:sz w:val="28"/>
          <w:szCs w:val="28"/>
        </w:rPr>
        <w:br/>
        <w:t>А.Макаренко</w:t>
      </w:r>
    </w:p>
    <w:p w:rsidR="009E40DA" w:rsidRDefault="009E40DA" w:rsidP="009E40DA">
      <w:pPr>
        <w:pStyle w:val="c1"/>
        <w:spacing w:before="0" w:beforeAutospacing="0" w:after="120" w:afterAutospacing="0" w:line="270" w:lineRule="atLeast"/>
        <w:rPr>
          <w:rFonts w:ascii="Calibri" w:hAnsi="Calibri"/>
          <w:color w:val="000000"/>
          <w:sz w:val="22"/>
          <w:szCs w:val="22"/>
        </w:rPr>
      </w:pPr>
      <w:r>
        <w:rPr>
          <w:rStyle w:val="c0"/>
          <w:color w:val="000000"/>
          <w:sz w:val="28"/>
          <w:szCs w:val="28"/>
          <w:u w:val="single"/>
        </w:rPr>
        <w:t>Цель мастер-класса</w:t>
      </w:r>
      <w:r>
        <w:rPr>
          <w:rStyle w:val="c0"/>
          <w:color w:val="000000"/>
          <w:sz w:val="28"/>
          <w:szCs w:val="28"/>
        </w:rPr>
        <w:t>: 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9E40DA" w:rsidRDefault="009E40DA" w:rsidP="009E40DA">
      <w:pPr>
        <w:pStyle w:val="c1"/>
        <w:spacing w:before="0" w:beforeAutospacing="0" w:after="120" w:afterAutospacing="0" w:line="270" w:lineRule="atLeast"/>
        <w:rPr>
          <w:rStyle w:val="c0"/>
          <w:sz w:val="28"/>
          <w:szCs w:val="28"/>
        </w:rPr>
      </w:pPr>
      <w:r>
        <w:rPr>
          <w:rStyle w:val="c0"/>
          <w:color w:val="000000"/>
          <w:sz w:val="28"/>
          <w:szCs w:val="28"/>
          <w:u w:val="single"/>
        </w:rPr>
        <w:t xml:space="preserve">Задачи мастер класса: </w:t>
      </w:r>
      <w:r>
        <w:rPr>
          <w:rStyle w:val="c0"/>
          <w:color w:val="000000"/>
          <w:sz w:val="28"/>
          <w:szCs w:val="28"/>
        </w:rPr>
        <w:t>познакомить родителей с понятием «сенсорные эталоны»; 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 создание условий для укрепления сотрудничества между детским садом и семьей и развития творческих способностей детей и родителей.</w:t>
      </w:r>
    </w:p>
    <w:p w:rsidR="009E40DA" w:rsidRDefault="009E40DA" w:rsidP="009E40DA">
      <w:pPr>
        <w:pStyle w:val="c1"/>
        <w:spacing w:before="0" w:beforeAutospacing="0" w:after="120" w:afterAutospacing="0" w:line="270" w:lineRule="atLeast"/>
        <w:rPr>
          <w:rFonts w:ascii="Calibri" w:hAnsi="Calibri"/>
          <w:sz w:val="22"/>
          <w:szCs w:val="22"/>
        </w:rPr>
      </w:pP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 xml:space="preserve">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b/>
          <w:color w:val="000000"/>
          <w:sz w:val="28"/>
          <w:szCs w:val="28"/>
        </w:rPr>
        <w:t>1. Игра «Песочница» на кухне</w:t>
      </w:r>
      <w:r>
        <w:rPr>
          <w:rStyle w:val="c0"/>
          <w:color w:val="000000"/>
          <w:sz w:val="28"/>
          <w:szCs w:val="28"/>
        </w:rPr>
        <w:t xml:space="preserve">. Возьмите поднос или плоское блюдо с ярким рисунком. Тонким равномерным слоем рассыпьте по подносу любую </w:t>
      </w:r>
      <w:r>
        <w:rPr>
          <w:rStyle w:val="c0"/>
          <w:color w:val="000000"/>
          <w:sz w:val="28"/>
          <w:szCs w:val="28"/>
        </w:rPr>
        <w:lastRenderedPageBreak/>
        <w:t>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b/>
          <w:color w:val="000000"/>
          <w:sz w:val="28"/>
          <w:szCs w:val="28"/>
        </w:rPr>
        <w:t>2. Игра «Мозаика из пробок»</w:t>
      </w:r>
      <w:r>
        <w:rPr>
          <w:rStyle w:val="c0"/>
          <w:color w:val="000000"/>
          <w:sz w:val="28"/>
          <w:szCs w:val="28"/>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b/>
          <w:color w:val="000000"/>
          <w:sz w:val="28"/>
          <w:szCs w:val="28"/>
        </w:rPr>
        <w:t xml:space="preserve">3. Игра «Шагаем в пробках». </w:t>
      </w:r>
      <w:r>
        <w:rPr>
          <w:rStyle w:val="c0"/>
          <w:color w:val="000000"/>
          <w:sz w:val="28"/>
          <w:szCs w:val="28"/>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9E40DA" w:rsidRDefault="009E40DA" w:rsidP="009E40DA">
      <w:pPr>
        <w:pStyle w:val="c1"/>
        <w:spacing w:before="0" w:beforeAutospacing="0" w:after="120" w:afterAutospacing="0" w:line="270" w:lineRule="atLeast"/>
        <w:ind w:firstLine="340"/>
        <w:rPr>
          <w:rStyle w:val="c0"/>
          <w:sz w:val="28"/>
          <w:szCs w:val="28"/>
        </w:rPr>
      </w:pPr>
      <w:r>
        <w:rPr>
          <w:rStyle w:val="c0"/>
          <w:color w:val="000000"/>
          <w:sz w:val="28"/>
          <w:szCs w:val="28"/>
        </w:rPr>
        <w:t>Мы едем на лыжах, мы мчимся с горы,                                                      </w:t>
      </w:r>
    </w:p>
    <w:p w:rsidR="009E40DA" w:rsidRDefault="009E40DA" w:rsidP="009E40DA">
      <w:pPr>
        <w:pStyle w:val="c1"/>
        <w:spacing w:before="0" w:beforeAutospacing="0" w:after="120" w:afterAutospacing="0" w:line="270" w:lineRule="atLeast"/>
        <w:ind w:firstLine="340"/>
        <w:rPr>
          <w:rFonts w:ascii="Calibri" w:hAnsi="Calibri"/>
          <w:sz w:val="22"/>
          <w:szCs w:val="22"/>
        </w:rPr>
      </w:pPr>
      <w:r>
        <w:rPr>
          <w:rStyle w:val="c0"/>
          <w:color w:val="000000"/>
          <w:sz w:val="28"/>
          <w:szCs w:val="28"/>
        </w:rPr>
        <w:t>Мы любим забавы холодной зимы.</w:t>
      </w:r>
    </w:p>
    <w:p w:rsidR="009E40DA" w:rsidRDefault="009E40DA" w:rsidP="009E40DA">
      <w:pPr>
        <w:pStyle w:val="c1"/>
        <w:spacing w:before="0" w:beforeAutospacing="0" w:after="120" w:afterAutospacing="0" w:line="270" w:lineRule="atLeast"/>
        <w:ind w:firstLine="340"/>
        <w:rPr>
          <w:rStyle w:val="c0"/>
          <w:sz w:val="28"/>
          <w:szCs w:val="28"/>
        </w:rPr>
      </w:pPr>
      <w:r>
        <w:rPr>
          <w:rStyle w:val="c0"/>
          <w:color w:val="000000"/>
          <w:sz w:val="28"/>
          <w:szCs w:val="28"/>
        </w:rPr>
        <w:t xml:space="preserve">А если забыли стихотворение про «лыжи», </w:t>
      </w:r>
    </w:p>
    <w:p w:rsidR="009E40DA" w:rsidRDefault="009E40DA" w:rsidP="009E40DA">
      <w:pPr>
        <w:pStyle w:val="c1"/>
        <w:spacing w:before="0" w:beforeAutospacing="0" w:after="120" w:afterAutospacing="0" w:line="270" w:lineRule="atLeast"/>
        <w:ind w:firstLine="340"/>
        <w:rPr>
          <w:rStyle w:val="c0"/>
          <w:color w:val="000000"/>
          <w:sz w:val="28"/>
          <w:szCs w:val="28"/>
        </w:rPr>
      </w:pPr>
      <w:r>
        <w:rPr>
          <w:rStyle w:val="c0"/>
          <w:color w:val="000000"/>
          <w:sz w:val="28"/>
          <w:szCs w:val="28"/>
        </w:rPr>
        <w:t>тогда вспомним всем известное… Какое?  </w:t>
      </w:r>
    </w:p>
    <w:p w:rsidR="009E40DA" w:rsidRDefault="009E40DA" w:rsidP="009E40DA">
      <w:pPr>
        <w:pStyle w:val="c1"/>
        <w:spacing w:before="0" w:beforeAutospacing="0" w:after="120" w:afterAutospacing="0" w:line="270" w:lineRule="atLeast"/>
        <w:ind w:firstLine="340"/>
        <w:rPr>
          <w:rStyle w:val="c0"/>
          <w:color w:val="000000"/>
          <w:sz w:val="28"/>
          <w:szCs w:val="28"/>
        </w:rPr>
      </w:pPr>
      <w:r>
        <w:rPr>
          <w:rStyle w:val="c0"/>
          <w:color w:val="000000"/>
          <w:sz w:val="28"/>
          <w:szCs w:val="28"/>
        </w:rPr>
        <w:t>Ну, конечно!                                                                                        </w:t>
      </w:r>
    </w:p>
    <w:p w:rsidR="009E40DA" w:rsidRDefault="009E40DA" w:rsidP="009E40DA">
      <w:pPr>
        <w:pStyle w:val="c1"/>
        <w:spacing w:before="0" w:beforeAutospacing="0" w:after="120" w:afterAutospacing="0" w:line="270" w:lineRule="atLeast"/>
        <w:ind w:firstLine="340"/>
        <w:rPr>
          <w:rStyle w:val="c0"/>
          <w:color w:val="000000"/>
          <w:sz w:val="28"/>
          <w:szCs w:val="28"/>
        </w:rPr>
      </w:pPr>
      <w:r>
        <w:rPr>
          <w:rStyle w:val="c0"/>
          <w:color w:val="000000"/>
          <w:sz w:val="28"/>
          <w:szCs w:val="28"/>
        </w:rPr>
        <w:t>Мишка косолапый, по лесу  идёт….                              </w:t>
      </w:r>
    </w:p>
    <w:p w:rsidR="009E40DA" w:rsidRDefault="009E40DA" w:rsidP="009E40DA">
      <w:pPr>
        <w:pStyle w:val="c1"/>
        <w:spacing w:before="0" w:beforeAutospacing="0" w:after="120" w:afterAutospacing="0" w:line="270" w:lineRule="atLeast"/>
        <w:ind w:firstLine="340"/>
        <w:rPr>
          <w:rFonts w:ascii="Calibri" w:hAnsi="Calibri"/>
          <w:sz w:val="22"/>
          <w:szCs w:val="22"/>
        </w:rPr>
      </w:pPr>
      <w:r>
        <w:rPr>
          <w:rStyle w:val="c0"/>
          <w:color w:val="000000"/>
          <w:sz w:val="28"/>
          <w:szCs w:val="28"/>
        </w:rPr>
        <w:t>Здорово, если малыш будет не только «шагать» с пробками на пальчиках, но и сопровождать свою ходьбу любимыми стихотворениями.</w:t>
      </w:r>
    </w:p>
    <w:p w:rsidR="009E40DA" w:rsidRDefault="009E40DA" w:rsidP="009E40DA">
      <w:pPr>
        <w:pStyle w:val="c1"/>
        <w:spacing w:before="0" w:beforeAutospacing="0" w:after="120" w:afterAutospacing="0" w:line="270" w:lineRule="atLeast"/>
        <w:ind w:firstLine="340"/>
        <w:rPr>
          <w:rFonts w:ascii="Calibri" w:hAnsi="Calibri"/>
          <w:b/>
          <w:color w:val="000000"/>
          <w:sz w:val="22"/>
          <w:szCs w:val="22"/>
        </w:rPr>
      </w:pPr>
      <w:r>
        <w:rPr>
          <w:rStyle w:val="c0"/>
          <w:b/>
          <w:color w:val="000000"/>
          <w:sz w:val="28"/>
          <w:szCs w:val="28"/>
        </w:rPr>
        <w:t>4. Пальчиковая гимнастика.</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9E40DA" w:rsidRDefault="009E40DA" w:rsidP="009E40DA">
      <w:pPr>
        <w:pStyle w:val="c1"/>
        <w:spacing w:before="0" w:beforeAutospacing="0" w:after="0" w:afterAutospacing="0" w:line="270" w:lineRule="atLeast"/>
        <w:ind w:firstLine="340"/>
        <w:rPr>
          <w:rStyle w:val="c0"/>
          <w:i/>
          <w:sz w:val="28"/>
          <w:szCs w:val="28"/>
        </w:rPr>
      </w:pPr>
      <w:r>
        <w:rPr>
          <w:rStyle w:val="c0"/>
          <w:i/>
          <w:color w:val="000000"/>
          <w:sz w:val="28"/>
          <w:szCs w:val="28"/>
        </w:rPr>
        <w:t xml:space="preserve">1. Сильно кусает котенок-глупыш,                                                                                 </w:t>
      </w:r>
    </w:p>
    <w:p w:rsidR="009E40DA" w:rsidRDefault="009E40DA" w:rsidP="009E40DA">
      <w:pPr>
        <w:pStyle w:val="c1"/>
        <w:spacing w:before="0" w:beforeAutospacing="0" w:after="0" w:afterAutospacing="0" w:line="270" w:lineRule="atLeast"/>
        <w:ind w:firstLine="340"/>
      </w:pPr>
      <w:r>
        <w:rPr>
          <w:rStyle w:val="c0"/>
          <w:i/>
          <w:color w:val="000000"/>
          <w:sz w:val="28"/>
          <w:szCs w:val="28"/>
        </w:rPr>
        <w:t>Он думает, это не палец, а мышь.        </w:t>
      </w:r>
    </w:p>
    <w:p w:rsidR="009E40DA" w:rsidRDefault="009E40DA" w:rsidP="009E40DA">
      <w:pPr>
        <w:pStyle w:val="c1"/>
        <w:spacing w:before="0" w:beforeAutospacing="0" w:after="0" w:afterAutospacing="0" w:line="270" w:lineRule="atLeast"/>
        <w:ind w:firstLine="340"/>
        <w:rPr>
          <w:rFonts w:ascii="Calibri" w:hAnsi="Calibri"/>
          <w:i/>
          <w:color w:val="000000"/>
          <w:sz w:val="22"/>
          <w:szCs w:val="22"/>
        </w:rPr>
      </w:pPr>
      <w:r>
        <w:rPr>
          <w:rStyle w:val="c0"/>
          <w:i/>
          <w:color w:val="000000"/>
          <w:sz w:val="28"/>
          <w:szCs w:val="28"/>
        </w:rPr>
        <w:lastRenderedPageBreak/>
        <w:t>Смена рук.</w:t>
      </w:r>
    </w:p>
    <w:p w:rsidR="009E40DA" w:rsidRDefault="009E40DA" w:rsidP="009E40DA">
      <w:pPr>
        <w:pStyle w:val="c1"/>
        <w:spacing w:before="0" w:beforeAutospacing="0" w:after="0" w:afterAutospacing="0" w:line="270" w:lineRule="atLeast"/>
        <w:ind w:firstLine="340"/>
        <w:rPr>
          <w:rStyle w:val="c0"/>
          <w:sz w:val="28"/>
          <w:szCs w:val="28"/>
        </w:rPr>
      </w:pPr>
      <w:r>
        <w:rPr>
          <w:rStyle w:val="c0"/>
          <w:i/>
          <w:color w:val="000000"/>
          <w:sz w:val="28"/>
          <w:szCs w:val="28"/>
        </w:rPr>
        <w:t>Но я, же играю с тобою, малыш,                                                                                </w:t>
      </w:r>
    </w:p>
    <w:p w:rsidR="009E40DA" w:rsidRDefault="009E40DA" w:rsidP="009E40DA">
      <w:pPr>
        <w:pStyle w:val="c1"/>
        <w:spacing w:before="0" w:beforeAutospacing="0" w:after="0" w:afterAutospacing="0" w:line="270" w:lineRule="atLeast"/>
        <w:ind w:firstLine="340"/>
        <w:rPr>
          <w:rStyle w:val="c0"/>
          <w:i/>
          <w:color w:val="000000"/>
          <w:sz w:val="28"/>
          <w:szCs w:val="28"/>
        </w:rPr>
      </w:pPr>
      <w:r>
        <w:rPr>
          <w:rStyle w:val="c0"/>
          <w:i/>
          <w:color w:val="000000"/>
          <w:sz w:val="28"/>
          <w:szCs w:val="28"/>
        </w:rPr>
        <w:t>А будешь кусаться, скажу тебе: «Кыш!».</w:t>
      </w:r>
    </w:p>
    <w:p w:rsidR="009E40DA" w:rsidRDefault="009E40DA" w:rsidP="009E40DA">
      <w:pPr>
        <w:pStyle w:val="c1"/>
        <w:spacing w:before="0" w:beforeAutospacing="0" w:after="0" w:afterAutospacing="0" w:line="270" w:lineRule="atLeast"/>
        <w:ind w:firstLine="340"/>
        <w:rPr>
          <w:rStyle w:val="c0"/>
          <w:i/>
          <w:color w:val="000000"/>
          <w:sz w:val="28"/>
          <w:szCs w:val="28"/>
        </w:rPr>
      </w:pPr>
    </w:p>
    <w:p w:rsidR="009E40DA" w:rsidRDefault="009E40DA" w:rsidP="009E40DA">
      <w:pPr>
        <w:pStyle w:val="c1"/>
        <w:spacing w:before="0" w:beforeAutospacing="0" w:after="0" w:afterAutospacing="0" w:line="270" w:lineRule="atLeast"/>
        <w:ind w:firstLine="340"/>
      </w:pPr>
      <w:r>
        <w:rPr>
          <w:rStyle w:val="c0"/>
          <w:i/>
          <w:color w:val="000000"/>
          <w:sz w:val="28"/>
          <w:szCs w:val="28"/>
        </w:rPr>
        <w:t>2.Этот пальчик дедушка.(продолжаем)</w:t>
      </w:r>
    </w:p>
    <w:p w:rsidR="009E40DA" w:rsidRDefault="009E40DA" w:rsidP="009E40DA">
      <w:pPr>
        <w:pStyle w:val="c1"/>
        <w:spacing w:before="0" w:beforeAutospacing="0" w:after="120" w:afterAutospacing="0" w:line="270" w:lineRule="atLeast"/>
        <w:ind w:firstLine="340"/>
        <w:rPr>
          <w:rStyle w:val="c0"/>
        </w:rPr>
      </w:pPr>
    </w:p>
    <w:p w:rsidR="009E40DA" w:rsidRDefault="009E40DA" w:rsidP="009E40DA">
      <w:pPr>
        <w:pStyle w:val="c1"/>
        <w:spacing w:before="0" w:beforeAutospacing="0" w:after="120" w:afterAutospacing="0" w:line="270" w:lineRule="atLeast"/>
        <w:ind w:firstLine="340"/>
        <w:rPr>
          <w:rFonts w:ascii="Calibri" w:hAnsi="Calibri"/>
          <w:sz w:val="22"/>
          <w:szCs w:val="22"/>
        </w:rPr>
      </w:pPr>
      <w:r>
        <w:rPr>
          <w:rStyle w:val="c0"/>
          <w:color w:val="000000"/>
          <w:sz w:val="28"/>
          <w:szCs w:val="28"/>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А можно включить всю свою фантазию и из красного круга и прищепки сделать…что?</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Яблоко! А ещё?</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b/>
          <w:color w:val="000000"/>
          <w:sz w:val="28"/>
          <w:szCs w:val="28"/>
        </w:rPr>
        <w:t>5</w:t>
      </w:r>
      <w:r>
        <w:rPr>
          <w:rStyle w:val="c0"/>
          <w:color w:val="000000"/>
          <w:sz w:val="28"/>
          <w:szCs w:val="28"/>
        </w:rPr>
        <w:t xml:space="preserve">. </w:t>
      </w:r>
      <w:r>
        <w:rPr>
          <w:rStyle w:val="c0"/>
          <w:b/>
          <w:color w:val="000000"/>
          <w:sz w:val="28"/>
          <w:szCs w:val="28"/>
        </w:rPr>
        <w:t>Игры с крупами</w:t>
      </w:r>
      <w:r>
        <w:rPr>
          <w:rStyle w:val="c0"/>
          <w:color w:val="000000"/>
          <w:sz w:val="28"/>
          <w:szCs w:val="28"/>
        </w:rPr>
        <w:t>.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9E40DA" w:rsidRDefault="009E40DA" w:rsidP="009E40DA">
      <w:pPr>
        <w:pStyle w:val="c1"/>
        <w:spacing w:before="0" w:beforeAutospacing="0" w:after="120" w:afterAutospacing="0" w:line="270" w:lineRule="atLeast"/>
        <w:ind w:firstLine="340"/>
        <w:rPr>
          <w:rFonts w:ascii="Calibri" w:hAnsi="Calibri"/>
          <w:color w:val="000000"/>
          <w:sz w:val="22"/>
          <w:szCs w:val="22"/>
        </w:rPr>
      </w:pPr>
      <w:r>
        <w:rPr>
          <w:rStyle w:val="c0"/>
          <w:color w:val="000000"/>
          <w:sz w:val="28"/>
          <w:szCs w:val="28"/>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9E40DA" w:rsidRDefault="009E40DA" w:rsidP="009E40DA">
      <w:pPr>
        <w:pStyle w:val="c1"/>
        <w:spacing w:before="0" w:beforeAutospacing="0" w:after="120" w:afterAutospacing="0" w:line="270" w:lineRule="atLeast"/>
        <w:ind w:firstLine="340"/>
        <w:rPr>
          <w:rStyle w:val="c0"/>
          <w:i/>
          <w:sz w:val="28"/>
          <w:szCs w:val="28"/>
        </w:rPr>
      </w:pPr>
      <w:r>
        <w:rPr>
          <w:rStyle w:val="c0"/>
          <w:i/>
          <w:color w:val="000000"/>
          <w:sz w:val="28"/>
          <w:szCs w:val="28"/>
        </w:rPr>
        <w:t xml:space="preserve">Месим, месим тесто,                                                                                           </w:t>
      </w:r>
    </w:p>
    <w:p w:rsidR="009E40DA" w:rsidRDefault="009E40DA" w:rsidP="009E40DA">
      <w:pPr>
        <w:pStyle w:val="c1"/>
        <w:spacing w:before="0" w:beforeAutospacing="0" w:after="120" w:afterAutospacing="0" w:line="270" w:lineRule="atLeast"/>
        <w:ind w:firstLine="340"/>
        <w:rPr>
          <w:rFonts w:ascii="Calibri" w:hAnsi="Calibri"/>
          <w:sz w:val="22"/>
          <w:szCs w:val="22"/>
        </w:rPr>
      </w:pPr>
      <w:r>
        <w:rPr>
          <w:rStyle w:val="c0"/>
          <w:i/>
          <w:color w:val="000000"/>
          <w:sz w:val="28"/>
          <w:szCs w:val="28"/>
        </w:rPr>
        <w:t>Есть в печи место.                                                                                          </w:t>
      </w:r>
    </w:p>
    <w:p w:rsidR="009E40DA" w:rsidRDefault="009E40DA" w:rsidP="009E40DA">
      <w:pPr>
        <w:pStyle w:val="c1"/>
        <w:spacing w:before="0" w:beforeAutospacing="0" w:after="120" w:afterAutospacing="0" w:line="270" w:lineRule="atLeast"/>
        <w:ind w:firstLine="340"/>
        <w:rPr>
          <w:rStyle w:val="c0"/>
          <w:sz w:val="28"/>
          <w:szCs w:val="28"/>
        </w:rPr>
      </w:pPr>
      <w:r>
        <w:rPr>
          <w:rStyle w:val="c0"/>
          <w:i/>
          <w:color w:val="000000"/>
          <w:sz w:val="28"/>
          <w:szCs w:val="28"/>
        </w:rPr>
        <w:t xml:space="preserve">Будут-будут из печи                                                                                             </w:t>
      </w:r>
    </w:p>
    <w:p w:rsidR="009E40DA" w:rsidRDefault="009E40DA" w:rsidP="009E40DA">
      <w:pPr>
        <w:pStyle w:val="c1"/>
        <w:spacing w:before="0" w:beforeAutospacing="0" w:after="120" w:afterAutospacing="0" w:line="270" w:lineRule="atLeast"/>
        <w:ind w:firstLine="340"/>
        <w:rPr>
          <w:rFonts w:ascii="Calibri" w:hAnsi="Calibri"/>
          <w:sz w:val="22"/>
          <w:szCs w:val="22"/>
        </w:rPr>
      </w:pPr>
      <w:r>
        <w:rPr>
          <w:rStyle w:val="c0"/>
          <w:i/>
          <w:color w:val="000000"/>
          <w:sz w:val="28"/>
          <w:szCs w:val="28"/>
        </w:rPr>
        <w:t>Булочки и калачи.</w:t>
      </w:r>
    </w:p>
    <w:p w:rsidR="009E40DA" w:rsidRDefault="009E40DA" w:rsidP="009E40DA">
      <w:pPr>
        <w:pStyle w:val="c1"/>
        <w:spacing w:before="0" w:beforeAutospacing="0" w:after="120" w:afterAutospacing="0" w:line="270" w:lineRule="atLeast"/>
        <w:ind w:firstLine="340"/>
        <w:rPr>
          <w:rStyle w:val="c0"/>
          <w:sz w:val="28"/>
          <w:szCs w:val="28"/>
        </w:rPr>
      </w:pPr>
      <w:r>
        <w:rPr>
          <w:rStyle w:val="c0"/>
          <w:color w:val="000000"/>
          <w:sz w:val="28"/>
          <w:szCs w:val="28"/>
        </w:rPr>
        <w:t>А если использовать фасоль и горох вместе, тогда ребёнку можно  предложить отделить маленькое от большого – опять таки её Величество Сенсорика!</w:t>
      </w:r>
    </w:p>
    <w:p w:rsidR="009E40DA" w:rsidRDefault="009E40DA" w:rsidP="009E40DA">
      <w:pPr>
        <w:pStyle w:val="c1"/>
        <w:spacing w:after="0" w:afterAutospacing="0" w:line="0" w:lineRule="atLeast"/>
        <w:rPr>
          <w:b/>
        </w:rPr>
      </w:pPr>
      <w:r>
        <w:rPr>
          <w:b/>
          <w:color w:val="000000"/>
          <w:sz w:val="28"/>
          <w:szCs w:val="28"/>
        </w:rPr>
        <w:t xml:space="preserve">6. "Поймай киску". </w:t>
      </w:r>
      <w:r>
        <w:rPr>
          <w:color w:val="000000"/>
          <w:sz w:val="28"/>
          <w:szCs w:val="28"/>
        </w:rP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p>
    <w:p w:rsidR="009E40DA" w:rsidRDefault="009E40DA" w:rsidP="009E40DA">
      <w:pPr>
        <w:pStyle w:val="c1"/>
        <w:spacing w:after="0" w:afterAutospacing="0" w:line="0" w:lineRule="atLeast"/>
        <w:rPr>
          <w:b/>
          <w:color w:val="000000"/>
          <w:sz w:val="28"/>
          <w:szCs w:val="28"/>
        </w:rPr>
      </w:pPr>
      <w:r>
        <w:rPr>
          <w:b/>
          <w:color w:val="000000"/>
          <w:sz w:val="28"/>
          <w:szCs w:val="28"/>
        </w:rPr>
        <w:t xml:space="preserve">7. "Чудесный мешочек". </w:t>
      </w:r>
      <w:r>
        <w:rPr>
          <w:color w:val="000000"/>
          <w:sz w:val="28"/>
          <w:szCs w:val="28"/>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9E40DA" w:rsidRDefault="009E40DA" w:rsidP="009E40DA">
      <w:pPr>
        <w:pStyle w:val="c1"/>
        <w:spacing w:before="0" w:beforeAutospacing="0" w:after="120" w:afterAutospacing="0" w:line="270" w:lineRule="atLeast"/>
        <w:rPr>
          <w:rStyle w:val="c0"/>
        </w:rPr>
      </w:pPr>
      <w:r>
        <w:rPr>
          <w:rStyle w:val="c0"/>
          <w:color w:val="000000"/>
          <w:sz w:val="28"/>
          <w:szCs w:val="28"/>
        </w:rPr>
        <w:lastRenderedPageBreak/>
        <w:t xml:space="preserve">      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9E40DA" w:rsidRDefault="009E40DA" w:rsidP="009E40DA">
      <w:pPr>
        <w:pStyle w:val="c1"/>
        <w:spacing w:before="0" w:beforeAutospacing="0" w:after="120" w:afterAutospacing="0" w:line="270" w:lineRule="atLeast"/>
        <w:jc w:val="center"/>
        <w:rPr>
          <w:b/>
          <w:bCs/>
          <w:i/>
          <w:iCs/>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b/>
          <w:bCs/>
          <w:i/>
          <w:iCs/>
          <w:sz w:val="28"/>
          <w:szCs w:val="28"/>
        </w:rPr>
      </w:pPr>
    </w:p>
    <w:p w:rsidR="009E40DA" w:rsidRDefault="009E40DA" w:rsidP="009E40DA">
      <w:pPr>
        <w:pStyle w:val="c1"/>
        <w:spacing w:before="0" w:beforeAutospacing="0" w:after="120" w:afterAutospacing="0" w:line="270" w:lineRule="atLeast"/>
        <w:jc w:val="center"/>
        <w:rPr>
          <w:rFonts w:ascii="Calibri" w:hAnsi="Calibri"/>
          <w:color w:val="000000"/>
          <w:sz w:val="22"/>
          <w:szCs w:val="22"/>
        </w:rPr>
      </w:pPr>
      <w:r>
        <w:rPr>
          <w:b/>
          <w:bCs/>
          <w:i/>
          <w:iCs/>
          <w:sz w:val="28"/>
          <w:szCs w:val="28"/>
        </w:rPr>
        <w:t>Методические рекомендации для родителей по сенсорному воспитанию ребенка раннего возраста в семье.</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lastRenderedPageBreak/>
        <w:t>Уважаемые родители! Для того, чтобы планомерно и систематически осуществлять сенсорное воспитание ребенка в семье, необходимо знать  основные принципы  построения  общения с детьми.</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Любознательные дети растут у любознательных родителей. Не поддавайтесь иллюзии, что вы все обо всем уже знаете. Открывайте мир вместе  с вашим ребенком.</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Говорите  с ребенком - сначала называя окружающие  предметы, позже – действия , признаки и свойства предметов, объясняйте окружающий мир и формулируйте закономерности, рассуждайте вслух, обосновывайте свои  суждения.</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Задавайте ребенку  как можно больше вопросов.</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Всегда внимательно выслушивайте  рассуждения ребенка и никогда не иронизируйте над ними. Уважайте его интеллектуальный труд.</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Отыскивайте  и приносите домой любопытные вещи, книги, истории. Делитесь этим с ребенком. Пусть он  не все и не сразу  поймет: развивающее общение  - это всегда немного общение «навырост».</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По возможности , много путешествуйте с ребенком.</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Приглашайте в дом интересных людей, при общении с ними не отправляйте ребенка «поиграть в соседней комнате».</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Ходите с ребенком в музеи.</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Проводите совместные наблюдения и опыты.</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Эмоционально  поддерживайте  исследовательскую  деятельность ребенка. Поощряйте  его инициативу и самостоятельность. Создавайте  условия для реализации его замыслов.</w:t>
      </w:r>
    </w:p>
    <w:p w:rsidR="009E40DA" w:rsidRDefault="009E40DA" w:rsidP="009E40DA">
      <w:pPr>
        <w:numPr>
          <w:ilvl w:val="0"/>
          <w:numId w:val="1"/>
        </w:numPr>
        <w:rPr>
          <w:rFonts w:ascii="Times New Roman" w:hAnsi="Times New Roman" w:cs="Times New Roman"/>
          <w:sz w:val="28"/>
          <w:szCs w:val="28"/>
        </w:rPr>
      </w:pPr>
      <w:r>
        <w:rPr>
          <w:rFonts w:ascii="Times New Roman" w:hAnsi="Times New Roman" w:cs="Times New Roman"/>
          <w:sz w:val="28"/>
          <w:szCs w:val="28"/>
        </w:rPr>
        <w:t>Сделайте  свои увлечения предметом общения с ребенком.</w:t>
      </w:r>
    </w:p>
    <w:p w:rsidR="009E40DA" w:rsidRDefault="009E40DA" w:rsidP="009E40DA">
      <w:pPr>
        <w:jc w:val="center"/>
        <w:rPr>
          <w:rFonts w:ascii="Times New Roman" w:hAnsi="Times New Roman" w:cs="Times New Roman"/>
          <w:b/>
          <w:bCs/>
          <w:i/>
          <w:iCs/>
          <w:sz w:val="28"/>
          <w:szCs w:val="28"/>
        </w:rPr>
      </w:pPr>
    </w:p>
    <w:p w:rsidR="009E40DA" w:rsidRDefault="009E40DA" w:rsidP="009E40DA">
      <w:pPr>
        <w:jc w:val="center"/>
        <w:rPr>
          <w:rFonts w:ascii="Times New Roman" w:hAnsi="Times New Roman" w:cs="Times New Roman"/>
          <w:b/>
          <w:bCs/>
          <w:i/>
          <w:iCs/>
          <w:sz w:val="28"/>
          <w:szCs w:val="28"/>
        </w:rPr>
      </w:pPr>
    </w:p>
    <w:p w:rsidR="009E40DA" w:rsidRDefault="009E40DA" w:rsidP="009E40DA">
      <w:pPr>
        <w:jc w:val="center"/>
        <w:rPr>
          <w:rFonts w:ascii="Times New Roman" w:hAnsi="Times New Roman" w:cs="Times New Roman"/>
          <w:b/>
          <w:bCs/>
          <w:i/>
          <w:iCs/>
          <w:sz w:val="28"/>
          <w:szCs w:val="28"/>
        </w:rPr>
      </w:pPr>
    </w:p>
    <w:p w:rsidR="009E40DA" w:rsidRDefault="009E40DA" w:rsidP="009E40DA">
      <w:pPr>
        <w:jc w:val="center"/>
        <w:rPr>
          <w:rFonts w:ascii="Times New Roman" w:hAnsi="Times New Roman" w:cs="Times New Roman"/>
          <w:sz w:val="28"/>
          <w:szCs w:val="28"/>
        </w:rPr>
      </w:pPr>
      <w:r>
        <w:rPr>
          <w:rFonts w:ascii="Times New Roman" w:hAnsi="Times New Roman" w:cs="Times New Roman"/>
          <w:b/>
          <w:bCs/>
          <w:i/>
          <w:iCs/>
          <w:sz w:val="28"/>
          <w:szCs w:val="28"/>
        </w:rPr>
        <w:t>Методические рекомендации для родителей по созданию предметно-развивающей среды в семье.</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lastRenderedPageBreak/>
        <w:t>Для детей 2 – 3 лет.</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В этот период для познавательного развития  ребенка решающее значение имеет богатство окружающей его среды:</w:t>
      </w:r>
    </w:p>
    <w:p w:rsidR="009E40DA" w:rsidRDefault="009E40DA" w:rsidP="009E40DA">
      <w:pPr>
        <w:numPr>
          <w:ilvl w:val="0"/>
          <w:numId w:val="2"/>
        </w:numPr>
        <w:rPr>
          <w:rFonts w:ascii="Times New Roman" w:hAnsi="Times New Roman" w:cs="Times New Roman"/>
          <w:sz w:val="28"/>
          <w:szCs w:val="28"/>
        </w:rPr>
      </w:pPr>
      <w:r>
        <w:rPr>
          <w:rFonts w:ascii="Times New Roman" w:hAnsi="Times New Roman" w:cs="Times New Roman"/>
          <w:sz w:val="28"/>
          <w:szCs w:val="28"/>
        </w:rPr>
        <w:t>Желательно, чтобы ребенка окружали игрушки из различных материалов – дерева, камня, глины, металла, разных по фактуре тканей и т.п., причем  предпочтение  желательно  отдавать природным материалам  и объектам;</w:t>
      </w:r>
    </w:p>
    <w:p w:rsidR="009E40DA" w:rsidRDefault="009E40DA" w:rsidP="009E40DA">
      <w:pPr>
        <w:numPr>
          <w:ilvl w:val="0"/>
          <w:numId w:val="2"/>
        </w:numPr>
        <w:rPr>
          <w:rFonts w:ascii="Times New Roman" w:hAnsi="Times New Roman" w:cs="Times New Roman"/>
          <w:sz w:val="28"/>
          <w:szCs w:val="28"/>
        </w:rPr>
      </w:pPr>
      <w:r>
        <w:rPr>
          <w:rFonts w:ascii="Times New Roman" w:hAnsi="Times New Roman" w:cs="Times New Roman"/>
          <w:sz w:val="28"/>
          <w:szCs w:val="28"/>
        </w:rPr>
        <w:t>Большое значение в этом возрасте  имеют игры с песком и водой, когда ребенок имеет возможность пересыпать и переливать из одной емкости в другую;</w:t>
      </w:r>
    </w:p>
    <w:p w:rsidR="009E40DA" w:rsidRDefault="009E40DA" w:rsidP="009E40DA">
      <w:pPr>
        <w:numPr>
          <w:ilvl w:val="0"/>
          <w:numId w:val="2"/>
        </w:numPr>
        <w:rPr>
          <w:rFonts w:ascii="Times New Roman" w:hAnsi="Times New Roman" w:cs="Times New Roman"/>
          <w:sz w:val="28"/>
          <w:szCs w:val="28"/>
        </w:rPr>
      </w:pPr>
      <w:r>
        <w:rPr>
          <w:rFonts w:ascii="Times New Roman" w:hAnsi="Times New Roman" w:cs="Times New Roman"/>
          <w:sz w:val="28"/>
          <w:szCs w:val="28"/>
        </w:rPr>
        <w:t>Различные движущиеся игрушки;</w:t>
      </w:r>
    </w:p>
    <w:p w:rsidR="009E40DA" w:rsidRDefault="009E40DA" w:rsidP="009E40DA">
      <w:pPr>
        <w:numPr>
          <w:ilvl w:val="0"/>
          <w:numId w:val="2"/>
        </w:numPr>
        <w:rPr>
          <w:rFonts w:ascii="Times New Roman" w:hAnsi="Times New Roman" w:cs="Times New Roman"/>
          <w:sz w:val="28"/>
          <w:szCs w:val="28"/>
        </w:rPr>
      </w:pPr>
      <w:r>
        <w:rPr>
          <w:rFonts w:ascii="Times New Roman" w:hAnsi="Times New Roman" w:cs="Times New Roman"/>
          <w:sz w:val="28"/>
          <w:szCs w:val="28"/>
        </w:rPr>
        <w:t>Игрушки для построения ряда по возрастанию-убыванию : пирамидки,  матрешки и т.д.;</w:t>
      </w:r>
    </w:p>
    <w:p w:rsidR="009E40DA" w:rsidRDefault="009E40DA" w:rsidP="009E40DA">
      <w:pPr>
        <w:numPr>
          <w:ilvl w:val="0"/>
          <w:numId w:val="2"/>
        </w:numPr>
        <w:rPr>
          <w:rFonts w:ascii="Times New Roman" w:hAnsi="Times New Roman" w:cs="Times New Roman"/>
          <w:sz w:val="28"/>
          <w:szCs w:val="28"/>
        </w:rPr>
      </w:pPr>
      <w:r>
        <w:rPr>
          <w:rFonts w:ascii="Times New Roman" w:hAnsi="Times New Roman" w:cs="Times New Roman"/>
          <w:sz w:val="28"/>
          <w:szCs w:val="28"/>
        </w:rPr>
        <w:t>Игрушки , в которых используются  разные принципы извлечения звука;</w:t>
      </w:r>
    </w:p>
    <w:p w:rsidR="009E40DA" w:rsidRDefault="009E40DA" w:rsidP="009E40DA">
      <w:pPr>
        <w:numPr>
          <w:ilvl w:val="0"/>
          <w:numId w:val="2"/>
        </w:numPr>
        <w:rPr>
          <w:rFonts w:ascii="Times New Roman" w:hAnsi="Times New Roman" w:cs="Times New Roman"/>
          <w:sz w:val="28"/>
          <w:szCs w:val="28"/>
        </w:rPr>
      </w:pPr>
      <w:r>
        <w:rPr>
          <w:rFonts w:ascii="Times New Roman" w:hAnsi="Times New Roman" w:cs="Times New Roman"/>
          <w:sz w:val="28"/>
          <w:szCs w:val="28"/>
        </w:rPr>
        <w:t>Самодельные свистящие, шумящие, гремящие, скрипящие, шуршащие предметы.</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Это могут быть:</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банки из-под кофе, чая, соков, наполненные  горохом, косточками,  фантиками, песком, скрепками, пуговицами и т.д.</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шуршащие метелки из обрезков магнитофонной ленты, бумаги,  полиэтилена и т.п.</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погремушки  из нанизанных на проволоку пуговиц, пластмассовых и металлических бусин, колокольчиков и т.п.</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ожерелья из  ягод рябины, скатанных фантиков, пуговиц, косточек, орехов, желудей, каштанов и т.д.</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шуршащие при трении друг о друга еловые шишки , оберточная бумага, шумящие морские раковины, палочки разной толщины из дерева разных пород.</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перевернутые детские формочки, ведра,</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свистки и дудочки из глины и дерева.</w:t>
      </w:r>
    </w:p>
    <w:p w:rsidR="009E40DA" w:rsidRDefault="009E40DA" w:rsidP="009E40DA">
      <w:pPr>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Конструкторы и мозаика;</w:t>
      </w:r>
    </w:p>
    <w:p w:rsidR="009E40DA" w:rsidRDefault="009E40DA" w:rsidP="009E40DA">
      <w:pPr>
        <w:numPr>
          <w:ilvl w:val="0"/>
          <w:numId w:val="3"/>
        </w:numPr>
        <w:rPr>
          <w:rFonts w:ascii="Times New Roman" w:hAnsi="Times New Roman" w:cs="Times New Roman"/>
          <w:sz w:val="28"/>
          <w:szCs w:val="28"/>
        </w:rPr>
      </w:pPr>
      <w:r>
        <w:rPr>
          <w:rFonts w:ascii="Times New Roman" w:hAnsi="Times New Roman" w:cs="Times New Roman"/>
          <w:sz w:val="28"/>
          <w:szCs w:val="28"/>
        </w:rPr>
        <w:t>Разнообразные изобразительные материалы: бумага разной  фактуры, плотности и цвета, пластилин, воск, краски, карандаши, фломастеры, мелки и т.д.</w:t>
      </w:r>
    </w:p>
    <w:p w:rsidR="009E40DA" w:rsidRDefault="009E40DA" w:rsidP="009E40DA">
      <w:pPr>
        <w:numPr>
          <w:ilvl w:val="0"/>
          <w:numId w:val="3"/>
        </w:numPr>
        <w:rPr>
          <w:rFonts w:ascii="Times New Roman" w:hAnsi="Times New Roman" w:cs="Times New Roman"/>
          <w:sz w:val="28"/>
          <w:szCs w:val="28"/>
        </w:rPr>
      </w:pPr>
      <w:r>
        <w:rPr>
          <w:rFonts w:ascii="Times New Roman" w:hAnsi="Times New Roman" w:cs="Times New Roman"/>
          <w:sz w:val="28"/>
          <w:szCs w:val="28"/>
        </w:rPr>
        <w:t>Игрушки контрастных размеров,</w:t>
      </w:r>
    </w:p>
    <w:p w:rsidR="009E40DA" w:rsidRDefault="009E40DA" w:rsidP="009E40DA">
      <w:pPr>
        <w:numPr>
          <w:ilvl w:val="0"/>
          <w:numId w:val="3"/>
        </w:numPr>
        <w:rPr>
          <w:rFonts w:ascii="Times New Roman" w:hAnsi="Times New Roman" w:cs="Times New Roman"/>
          <w:sz w:val="28"/>
          <w:szCs w:val="28"/>
        </w:rPr>
      </w:pPr>
      <w:r>
        <w:rPr>
          <w:rFonts w:ascii="Times New Roman" w:hAnsi="Times New Roman" w:cs="Times New Roman"/>
          <w:sz w:val="28"/>
          <w:szCs w:val="28"/>
        </w:rPr>
        <w:t>Игрушки различной формы (круглые, кубические),</w:t>
      </w:r>
    </w:p>
    <w:p w:rsidR="009E40DA" w:rsidRDefault="009E40DA" w:rsidP="009E40DA">
      <w:pPr>
        <w:numPr>
          <w:ilvl w:val="0"/>
          <w:numId w:val="3"/>
        </w:numPr>
        <w:rPr>
          <w:rFonts w:ascii="Times New Roman" w:hAnsi="Times New Roman" w:cs="Times New Roman"/>
          <w:sz w:val="28"/>
          <w:szCs w:val="28"/>
        </w:rPr>
      </w:pPr>
      <w:r>
        <w:rPr>
          <w:rFonts w:ascii="Times New Roman" w:hAnsi="Times New Roman" w:cs="Times New Roman"/>
          <w:sz w:val="28"/>
          <w:szCs w:val="28"/>
        </w:rPr>
        <w:t>Емкости, с которыми можно  производить  прямые и обратные действия : положить-достать, насыпать-высыпать и т.д.</w:t>
      </w:r>
    </w:p>
    <w:p w:rsidR="009E40DA" w:rsidRDefault="009E40DA" w:rsidP="009E40DA">
      <w:pPr>
        <w:numPr>
          <w:ilvl w:val="0"/>
          <w:numId w:val="3"/>
        </w:numPr>
        <w:rPr>
          <w:rFonts w:ascii="Times New Roman" w:hAnsi="Times New Roman" w:cs="Times New Roman"/>
          <w:sz w:val="28"/>
          <w:szCs w:val="28"/>
        </w:rPr>
      </w:pPr>
      <w:r>
        <w:rPr>
          <w:rFonts w:ascii="Times New Roman" w:hAnsi="Times New Roman" w:cs="Times New Roman"/>
          <w:sz w:val="28"/>
          <w:szCs w:val="28"/>
        </w:rPr>
        <w:t>Книги с большими предметными картинками,</w:t>
      </w:r>
    </w:p>
    <w:p w:rsidR="009E40DA" w:rsidRDefault="009E40DA" w:rsidP="009E40DA">
      <w:pPr>
        <w:numPr>
          <w:ilvl w:val="0"/>
          <w:numId w:val="3"/>
        </w:numPr>
        <w:rPr>
          <w:rFonts w:ascii="Times New Roman" w:hAnsi="Times New Roman" w:cs="Times New Roman"/>
          <w:sz w:val="28"/>
          <w:szCs w:val="28"/>
        </w:rPr>
      </w:pPr>
      <w:r>
        <w:rPr>
          <w:rFonts w:ascii="Times New Roman" w:hAnsi="Times New Roman" w:cs="Times New Roman"/>
          <w:sz w:val="28"/>
          <w:szCs w:val="28"/>
        </w:rPr>
        <w:t>Качели, прыгунки, мягкие модули.</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 </w:t>
      </w:r>
    </w:p>
    <w:p w:rsidR="009E40DA" w:rsidRDefault="009E40DA" w:rsidP="009E40DA">
      <w:pPr>
        <w:rPr>
          <w:rFonts w:ascii="Times New Roman" w:hAnsi="Times New Roman" w:cs="Times New Roman"/>
          <w:sz w:val="28"/>
          <w:szCs w:val="28"/>
        </w:rPr>
      </w:pPr>
      <w:r>
        <w:rPr>
          <w:rFonts w:ascii="Times New Roman" w:hAnsi="Times New Roman" w:cs="Times New Roman"/>
          <w:sz w:val="28"/>
          <w:szCs w:val="28"/>
        </w:rPr>
        <w:t>Для детей 2,5 – 4 года.</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Развивающую среду  разумно дополнить  следующими предметами:</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Разрезные картинки, кубики с картинками;</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Парные картинки;</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Трехместные матрешки, пирамидки,  формы-вкладыши;</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Несколько видов мозаики;</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Разнообразные некомплектные конструкторы;</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Игрушки с разным принципом звукоизвлечения ( пианино, бубен, маракасы, гитара, трещотка и др.); Банки разного размера;</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Шнуровки, застегивающиеся коврики.</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Машинки крупные и средние,  куклы разной величины,  мебель;</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Игрушечные животные;</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Тканевые мячики;</w:t>
      </w:r>
    </w:p>
    <w:p w:rsidR="009E40DA" w:rsidRDefault="009E40DA" w:rsidP="009E40DA">
      <w:pPr>
        <w:numPr>
          <w:ilvl w:val="0"/>
          <w:numId w:val="4"/>
        </w:numPr>
        <w:rPr>
          <w:rFonts w:ascii="Times New Roman" w:hAnsi="Times New Roman" w:cs="Times New Roman"/>
          <w:sz w:val="28"/>
          <w:szCs w:val="28"/>
        </w:rPr>
      </w:pPr>
      <w:r>
        <w:rPr>
          <w:rFonts w:ascii="Times New Roman" w:hAnsi="Times New Roman" w:cs="Times New Roman"/>
          <w:sz w:val="28"/>
          <w:szCs w:val="28"/>
        </w:rPr>
        <w:t>Книги с реальными изображениями животных, окружающих предметов.</w:t>
      </w:r>
    </w:p>
    <w:p w:rsidR="009E40DA" w:rsidRDefault="009E40DA" w:rsidP="009E40DA">
      <w:pPr>
        <w:rPr>
          <w:rFonts w:ascii="Times New Roman" w:hAnsi="Times New Roman" w:cs="Times New Roman"/>
          <w:sz w:val="28"/>
          <w:szCs w:val="28"/>
        </w:rPr>
      </w:pPr>
    </w:p>
    <w:p w:rsidR="009E40DA" w:rsidRDefault="009E40DA" w:rsidP="009E40DA">
      <w:pPr>
        <w:rPr>
          <w:rFonts w:ascii="Times New Roman" w:hAnsi="Times New Roman" w:cs="Times New Roman"/>
          <w:sz w:val="28"/>
          <w:szCs w:val="28"/>
        </w:rPr>
      </w:pPr>
    </w:p>
    <w:p w:rsidR="009E40DA" w:rsidRDefault="009E40DA" w:rsidP="009E40DA">
      <w:pPr>
        <w:rPr>
          <w:rFonts w:ascii="Times New Roman" w:hAnsi="Times New Roman" w:cs="Times New Roman"/>
          <w:sz w:val="28"/>
          <w:szCs w:val="28"/>
        </w:rPr>
      </w:pPr>
    </w:p>
    <w:p w:rsidR="009E40DA" w:rsidRDefault="009E40DA" w:rsidP="009E40DA">
      <w:pPr>
        <w:rPr>
          <w:rFonts w:ascii="Times New Roman" w:hAnsi="Times New Roman" w:cs="Times New Roman"/>
          <w:sz w:val="28"/>
          <w:szCs w:val="28"/>
        </w:rPr>
      </w:pPr>
    </w:p>
    <w:p w:rsidR="009E40DA" w:rsidRDefault="009E40DA" w:rsidP="009E40DA">
      <w:pPr>
        <w:rPr>
          <w:rFonts w:ascii="Times New Roman" w:hAnsi="Times New Roman" w:cs="Times New Roman"/>
          <w:sz w:val="28"/>
          <w:szCs w:val="28"/>
        </w:rPr>
      </w:pP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tabs>
          <w:tab w:val="left" w:pos="7815"/>
        </w:tabs>
        <w:jc w:val="center"/>
        <w:rPr>
          <w:rFonts w:ascii="Times New Roman" w:hAnsi="Times New Roman" w:cs="Times New Roman"/>
          <w:sz w:val="36"/>
          <w:szCs w:val="36"/>
        </w:rPr>
      </w:pPr>
    </w:p>
    <w:p w:rsidR="009E40DA" w:rsidRDefault="009E40DA" w:rsidP="009E40DA">
      <w:pPr>
        <w:rPr>
          <w:rFonts w:ascii="Times New Roman" w:hAnsi="Times New Roman" w:cs="Times New Roman"/>
          <w:sz w:val="36"/>
          <w:szCs w:val="36"/>
        </w:rPr>
      </w:pPr>
    </w:p>
    <w:p w:rsidR="009E40DA" w:rsidRDefault="009E40DA" w:rsidP="009E40DA">
      <w:pPr>
        <w:rPr>
          <w:rFonts w:ascii="Times New Roman" w:hAnsi="Times New Roman" w:cs="Times New Roman"/>
          <w:sz w:val="36"/>
          <w:szCs w:val="36"/>
        </w:rPr>
      </w:pPr>
    </w:p>
    <w:p w:rsidR="009E40DA" w:rsidRDefault="009E40DA" w:rsidP="009E40DA">
      <w:pPr>
        <w:rPr>
          <w:rFonts w:ascii="Times New Roman" w:hAnsi="Times New Roman" w:cs="Times New Roman"/>
          <w:sz w:val="36"/>
          <w:szCs w:val="36"/>
        </w:rPr>
      </w:pPr>
    </w:p>
    <w:p w:rsidR="009E40DA" w:rsidRDefault="009E40DA" w:rsidP="009E40DA">
      <w:pPr>
        <w:rPr>
          <w:rFonts w:ascii="Times New Roman" w:hAnsi="Times New Roman" w:cs="Times New Roman"/>
          <w:sz w:val="36"/>
          <w:szCs w:val="36"/>
        </w:rPr>
      </w:pPr>
    </w:p>
    <w:p w:rsidR="009E40DA" w:rsidRDefault="009E40DA" w:rsidP="009E40DA">
      <w:pPr>
        <w:rPr>
          <w:rFonts w:ascii="Times New Roman" w:hAnsi="Times New Roman" w:cs="Times New Roman"/>
          <w:sz w:val="36"/>
          <w:szCs w:val="36"/>
        </w:rPr>
      </w:pPr>
    </w:p>
    <w:p w:rsidR="009E40DA" w:rsidRDefault="009E40DA" w:rsidP="009E40DA">
      <w:pPr>
        <w:rPr>
          <w:rFonts w:ascii="Times New Roman" w:hAnsi="Times New Roman" w:cs="Times New Roman"/>
          <w:sz w:val="36"/>
          <w:szCs w:val="36"/>
        </w:rPr>
      </w:pPr>
    </w:p>
    <w:p w:rsidR="009E40DA" w:rsidRDefault="009E40DA" w:rsidP="009E40DA">
      <w:pPr>
        <w:rPr>
          <w:rFonts w:ascii="Times New Roman" w:hAnsi="Times New Roman" w:cs="Times New Roman"/>
          <w:sz w:val="36"/>
          <w:szCs w:val="36"/>
        </w:rPr>
      </w:pPr>
    </w:p>
    <w:p w:rsidR="009E40DA" w:rsidRDefault="009E40DA" w:rsidP="009E40DA">
      <w:pPr>
        <w:tabs>
          <w:tab w:val="left" w:pos="2536"/>
        </w:tabs>
        <w:rPr>
          <w:rFonts w:ascii="Times New Roman" w:hAnsi="Times New Roman" w:cs="Times New Roman"/>
          <w:sz w:val="36"/>
          <w:szCs w:val="36"/>
        </w:rPr>
      </w:pPr>
      <w:r>
        <w:rPr>
          <w:rFonts w:ascii="Times New Roman" w:hAnsi="Times New Roman" w:cs="Times New Roman"/>
          <w:sz w:val="36"/>
          <w:szCs w:val="36"/>
        </w:rPr>
        <w:tab/>
      </w:r>
    </w:p>
    <w:p w:rsidR="009E40DA" w:rsidRDefault="009E40DA" w:rsidP="009E40DA">
      <w:pPr>
        <w:tabs>
          <w:tab w:val="left" w:pos="2536"/>
        </w:tabs>
        <w:rPr>
          <w:rFonts w:ascii="Times New Roman" w:hAnsi="Times New Roman" w:cs="Times New Roman"/>
          <w:sz w:val="36"/>
          <w:szCs w:val="36"/>
        </w:rPr>
      </w:pPr>
    </w:p>
    <w:p w:rsidR="000C54E5" w:rsidRDefault="000C54E5"/>
    <w:sectPr w:rsidR="000C54E5" w:rsidSect="000C5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68F"/>
    <w:multiLevelType w:val="multilevel"/>
    <w:tmpl w:val="9E6E7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BC0ABE"/>
    <w:multiLevelType w:val="multilevel"/>
    <w:tmpl w:val="BCA6B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7310B7"/>
    <w:multiLevelType w:val="multilevel"/>
    <w:tmpl w:val="DB68C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C4199B"/>
    <w:multiLevelType w:val="multilevel"/>
    <w:tmpl w:val="F006C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E40DA"/>
    <w:rsid w:val="000C54E5"/>
    <w:rsid w:val="009E4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E4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40DA"/>
  </w:style>
</w:styles>
</file>

<file path=word/webSettings.xml><?xml version="1.0" encoding="utf-8"?>
<w:webSettings xmlns:r="http://schemas.openxmlformats.org/officeDocument/2006/relationships" xmlns:w="http://schemas.openxmlformats.org/wordprocessingml/2006/main">
  <w:divs>
    <w:div w:id="21291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2018-04-26T10:16:00Z</dcterms:created>
  <dcterms:modified xsi:type="dcterms:W3CDTF">2018-04-26T10:16:00Z</dcterms:modified>
</cp:coreProperties>
</file>